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D0" w:rsidRDefault="00665ED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Questionnaire sur la pertinence d’un jeu mathématique.</w:t>
      </w:r>
    </w:p>
    <w:p w:rsidR="00665ED0" w:rsidRDefault="00665ED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D’après une conférence de Marie-Lise Peltier (IUFM de Rouen) du 28/11/2008.</w:t>
      </w:r>
    </w:p>
    <w:p w:rsidR="00665ED0" w:rsidRDefault="00665ED0">
      <w:pPr>
        <w:jc w:val="center"/>
        <w:rPr>
          <w:i/>
          <w:iCs/>
          <w:sz w:val="20"/>
          <w:szCs w:val="20"/>
        </w:rPr>
      </w:pPr>
    </w:p>
    <w:p w:rsidR="00665ED0" w:rsidRDefault="00665ED0">
      <w:pPr>
        <w:jc w:val="both"/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977"/>
      </w:tblGrid>
      <w:tr w:rsidR="00665ED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999999" w:fill="999999"/>
            <w:vAlign w:val="center"/>
          </w:tcPr>
          <w:p w:rsidR="00665ED0" w:rsidRDefault="00665ED0">
            <w:r>
              <w:t>NOM DU JEU :</w:t>
            </w: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Qu’apprend l’élève en jouant ?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Que doit savoir l’élève avant de pouvoir jouer et respecter les règles ?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Quel est le but du jeu ?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Quelle peut être la durée du jeu ?</w:t>
            </w: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Est-ce un jeu de hasard, de stratégie, etc…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Qui dit la fin ?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Qui dit la réussite ?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2082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Si l’enseignant interrompt le jeu, quelles connaissances mathématiques peut-il faire émerger en questionnant les élèves ?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  <w:r>
              <w:t>Quelles sont les variantes possibles à proposer pour faciliter ou pour compliquer ?</w:t>
            </w: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  <w:tr w:rsidR="00665ED0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  <w:p w:rsidR="00665ED0" w:rsidRDefault="00665ED0">
            <w:pPr>
              <w:jc w:val="both"/>
            </w:pPr>
          </w:p>
        </w:tc>
      </w:tr>
    </w:tbl>
    <w:p w:rsidR="00665ED0" w:rsidRDefault="00665ED0">
      <w:pPr>
        <w:overflowPunct/>
        <w:autoSpaceDE w:val="0"/>
        <w:autoSpaceDN w:val="0"/>
      </w:pPr>
    </w:p>
    <w:p w:rsidR="00665ED0" w:rsidRDefault="00665ED0">
      <w:pPr>
        <w:jc w:val="both"/>
      </w:pPr>
    </w:p>
    <w:p w:rsidR="00665ED0" w:rsidRDefault="00665ED0">
      <w:pPr>
        <w:jc w:val="both"/>
      </w:pPr>
    </w:p>
    <w:sectPr w:rsidR="00665ED0" w:rsidSect="00665ED0">
      <w:headerReference w:type="default" r:id="rId6"/>
      <w:footerReference w:type="default" r:id="rId7"/>
      <w:pgSz w:w="11905" w:h="16838"/>
      <w:pgMar w:top="850" w:right="964" w:bottom="850" w:left="964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D0" w:rsidRDefault="00665ED0" w:rsidP="00665ED0">
      <w:r>
        <w:separator/>
      </w:r>
    </w:p>
  </w:endnote>
  <w:endnote w:type="continuationSeparator" w:id="0">
    <w:p w:rsidR="00665ED0" w:rsidRDefault="00665ED0" w:rsidP="0066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D0" w:rsidRDefault="00665ED0">
    <w:pPr>
      <w:tabs>
        <w:tab w:val="center" w:pos="4988"/>
        <w:tab w:val="right" w:pos="9977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D0" w:rsidRDefault="00665ED0" w:rsidP="00665ED0">
      <w:r>
        <w:separator/>
      </w:r>
    </w:p>
  </w:footnote>
  <w:footnote w:type="continuationSeparator" w:id="0">
    <w:p w:rsidR="00665ED0" w:rsidRDefault="00665ED0" w:rsidP="0066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D0" w:rsidRDefault="00665ED0">
    <w:pPr>
      <w:tabs>
        <w:tab w:val="center" w:pos="4988"/>
        <w:tab w:val="right" w:pos="9977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665ED0"/>
    <w:rsid w:val="0066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