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A10" w:rsidRPr="00381646" w:rsidRDefault="00CE1A10" w:rsidP="00CE1A10">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3"/>
        <w:jc w:val="center"/>
        <w:rPr>
          <w:b/>
          <w:bCs/>
          <w:color w:val="000000" w:themeColor="text1"/>
          <w:kern w:val="24"/>
          <w14:shadow w14:blurRad="69850" w14:dist="43180" w14:dir="5400000" w14:sx="0" w14:sy="0" w14:kx="0" w14:ky="0" w14:algn="none">
            <w14:srgbClr w14:val="000000">
              <w14:alpha w14:val="35000"/>
            </w14:srgbClr>
          </w14:shadow>
        </w:rPr>
      </w:pPr>
      <w:r>
        <w:rPr>
          <w:b/>
          <w:bCs/>
          <w:color w:val="000000" w:themeColor="text1"/>
          <w:kern w:val="24"/>
          <w14:shadow w14:blurRad="69850" w14:dist="43180" w14:dir="5400000" w14:sx="0" w14:sy="0" w14:kx="0" w14:ky="0" w14:algn="none">
            <w14:srgbClr w14:val="000000">
              <w14:alpha w14:val="35000"/>
            </w14:srgbClr>
          </w14:shadow>
        </w:rPr>
        <w:t xml:space="preserve">Ecrire au CP </w:t>
      </w:r>
      <w:r w:rsidRPr="00381646">
        <w:rPr>
          <w:b/>
          <w:bCs/>
          <w:color w:val="000000" w:themeColor="text1"/>
          <w:kern w:val="24"/>
          <w14:shadow w14:blurRad="69850" w14:dist="43180" w14:dir="5400000" w14:sx="0" w14:sy="0" w14:kx="0" w14:ky="0" w14:algn="none">
            <w14:srgbClr w14:val="000000">
              <w14:alpha w14:val="35000"/>
            </w14:srgbClr>
          </w14:shadow>
        </w:rPr>
        <w:t xml:space="preserve">       Présentiel 1</w:t>
      </w:r>
    </w:p>
    <w:p w:rsidR="00A22815" w:rsidRPr="00CE1A10" w:rsidRDefault="009135F8" w:rsidP="00506AC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3"/>
        <w:jc w:val="center"/>
        <w:rPr>
          <w:bCs/>
          <w:color w:val="000000" w:themeColor="text1"/>
          <w:kern w:val="24"/>
          <w14:shadow w14:blurRad="69850" w14:dist="43180" w14:dir="5400000" w14:sx="0" w14:sy="0" w14:kx="0" w14:ky="0" w14:algn="none">
            <w14:srgbClr w14:val="000000">
              <w14:alpha w14:val="35000"/>
            </w14:srgbClr>
          </w14:shadow>
        </w:rPr>
      </w:pPr>
      <w:r w:rsidRPr="00CE1A10">
        <w:rPr>
          <w:bCs/>
          <w:color w:val="000000" w:themeColor="text1"/>
          <w:kern w:val="24"/>
          <w14:shadow w14:blurRad="69850" w14:dist="43180" w14:dir="5400000" w14:sx="0" w14:sy="0" w14:kx="0" w14:ky="0" w14:algn="none">
            <w14:srgbClr w14:val="000000">
              <w14:alpha w14:val="35000"/>
            </w14:srgbClr>
          </w14:shadow>
        </w:rPr>
        <w:t>Livret</w:t>
      </w:r>
      <w:r w:rsidR="00A22815" w:rsidRPr="00CE1A10">
        <w:rPr>
          <w:bCs/>
          <w:color w:val="000000" w:themeColor="text1"/>
          <w:kern w:val="24"/>
          <w14:shadow w14:blurRad="69850" w14:dist="43180" w14:dir="5400000" w14:sx="0" w14:sy="0" w14:kx="0" w14:ky="0" w14:algn="none">
            <w14:srgbClr w14:val="000000">
              <w14:alpha w14:val="35000"/>
            </w14:srgbClr>
          </w14:shadow>
        </w:rPr>
        <w:t xml:space="preserve"> synthétisant les documents présentés en animation pédagogique </w:t>
      </w:r>
    </w:p>
    <w:p w:rsidR="009135F8" w:rsidRPr="00CE1A10" w:rsidRDefault="00CE1A10" w:rsidP="00506AC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3"/>
        <w:jc w:val="center"/>
        <w:rPr>
          <w:bCs/>
          <w:color w:val="000000" w:themeColor="text1"/>
          <w:kern w:val="24"/>
          <w14:shadow w14:blurRad="69850" w14:dist="43180" w14:dir="5400000" w14:sx="0" w14:sy="0" w14:kx="0" w14:ky="0" w14:algn="none">
            <w14:srgbClr w14:val="000000">
              <w14:alpha w14:val="35000"/>
            </w14:srgbClr>
          </w14:shadow>
        </w:rPr>
      </w:pPr>
      <w:proofErr w:type="gramStart"/>
      <w:r>
        <w:rPr>
          <w:bCs/>
          <w:color w:val="000000" w:themeColor="text1"/>
          <w:kern w:val="24"/>
          <w14:shadow w14:blurRad="69850" w14:dist="43180" w14:dir="5400000" w14:sx="0" w14:sy="0" w14:kx="0" w14:ky="0" w14:algn="none">
            <w14:srgbClr w14:val="000000">
              <w14:alpha w14:val="35000"/>
            </w14:srgbClr>
          </w14:shadow>
        </w:rPr>
        <w:t>e</w:t>
      </w:r>
      <w:r w:rsidR="009135F8" w:rsidRPr="00CE1A10">
        <w:rPr>
          <w:bCs/>
          <w:color w:val="000000" w:themeColor="text1"/>
          <w:kern w:val="24"/>
          <w14:shadow w14:blurRad="69850" w14:dist="43180" w14:dir="5400000" w14:sx="0" w14:sy="0" w14:kx="0" w14:ky="0" w14:algn="none">
            <w14:srgbClr w14:val="000000">
              <w14:alpha w14:val="35000"/>
            </w14:srgbClr>
          </w14:shadow>
        </w:rPr>
        <w:t>t</w:t>
      </w:r>
      <w:proofErr w:type="gramEnd"/>
      <w:r w:rsidR="009135F8" w:rsidRPr="00CE1A10">
        <w:rPr>
          <w:bCs/>
          <w:color w:val="000000" w:themeColor="text1"/>
          <w:kern w:val="24"/>
          <w14:shadow w14:blurRad="69850" w14:dist="43180" w14:dir="5400000" w14:sx="0" w14:sy="0" w14:kx="0" w14:ky="0" w14:algn="none">
            <w14:srgbClr w14:val="000000">
              <w14:alpha w14:val="35000"/>
            </w14:srgbClr>
          </w14:shadow>
        </w:rPr>
        <w:t xml:space="preserve"> tâche demandée </w:t>
      </w:r>
      <w:r w:rsidR="003E253B">
        <w:rPr>
          <w:bCs/>
          <w:color w:val="000000" w:themeColor="text1"/>
          <w:kern w:val="24"/>
          <w14:shadow w14:blurRad="69850" w14:dist="43180" w14:dir="5400000" w14:sx="0" w14:sy="0" w14:kx="0" w14:ky="0" w14:algn="none">
            <w14:srgbClr w14:val="000000">
              <w14:alpha w14:val="35000"/>
            </w14:srgbClr>
          </w14:shadow>
        </w:rPr>
        <w:t xml:space="preserve">pour le </w:t>
      </w:r>
      <w:proofErr w:type="spellStart"/>
      <w:r w:rsidR="003E253B">
        <w:rPr>
          <w:bCs/>
          <w:color w:val="000000" w:themeColor="text1"/>
          <w:kern w:val="24"/>
          <w14:shadow w14:blurRad="69850" w14:dist="43180" w14:dir="5400000" w14:sx="0" w14:sy="0" w14:kx="0" w14:ky="0" w14:algn="none">
            <w14:srgbClr w14:val="000000">
              <w14:alpha w14:val="35000"/>
            </w14:srgbClr>
          </w14:shadow>
        </w:rPr>
        <w:t>distanciel</w:t>
      </w:r>
      <w:proofErr w:type="spellEnd"/>
      <w:r w:rsidR="003E253B">
        <w:rPr>
          <w:bCs/>
          <w:color w:val="000000" w:themeColor="text1"/>
          <w:kern w:val="24"/>
          <w14:shadow w14:blurRad="69850" w14:dist="43180" w14:dir="5400000" w14:sx="0" w14:sy="0" w14:kx="0" w14:ky="0" w14:algn="none">
            <w14:srgbClr w14:val="000000">
              <w14:alpha w14:val="35000"/>
            </w14:srgbClr>
          </w14:shadow>
        </w:rPr>
        <w:t xml:space="preserve"> de 3h</w:t>
      </w:r>
      <w:r>
        <w:rPr>
          <w:bCs/>
          <w:color w:val="000000" w:themeColor="text1"/>
          <w:kern w:val="24"/>
          <w14:shadow w14:blurRad="69850" w14:dist="43180" w14:dir="5400000" w14:sx="0" w14:sy="0" w14:kx="0" w14:ky="0" w14:algn="none">
            <w14:srgbClr w14:val="000000">
              <w14:alpha w14:val="35000"/>
            </w14:srgbClr>
          </w14:shadow>
        </w:rPr>
        <w:t>.</w:t>
      </w:r>
    </w:p>
    <w:p w:rsidR="001E129A" w:rsidRPr="00381646" w:rsidRDefault="00FE21BB" w:rsidP="00506ACB">
      <w:pPr>
        <w:pStyle w:val="NormalWeb"/>
        <w:spacing w:before="0" w:beforeAutospacing="0"/>
        <w:ind w:left="43"/>
        <w:jc w:val="right"/>
        <w:rPr>
          <w:bCs/>
          <w:color w:val="000000" w:themeColor="text1"/>
          <w:sz w:val="20"/>
          <w:szCs w:val="20"/>
        </w:rPr>
      </w:pPr>
      <w:r>
        <w:rPr>
          <w:bCs/>
          <w:color w:val="000000" w:themeColor="text1"/>
          <w:sz w:val="20"/>
          <w:szCs w:val="20"/>
        </w:rPr>
        <w:t>Groupe D</w:t>
      </w:r>
      <w:r w:rsidR="001E129A" w:rsidRPr="00381646">
        <w:rPr>
          <w:bCs/>
          <w:color w:val="000000" w:themeColor="text1"/>
          <w:sz w:val="20"/>
          <w:szCs w:val="20"/>
        </w:rPr>
        <w:t>épartemental Maîtrise de la langue française</w:t>
      </w:r>
      <w:r w:rsidR="00F737EB" w:rsidRPr="00381646">
        <w:rPr>
          <w:bCs/>
          <w:color w:val="000000" w:themeColor="text1"/>
          <w:sz w:val="20"/>
          <w:szCs w:val="20"/>
        </w:rPr>
        <w:t xml:space="preserve">, </w:t>
      </w:r>
      <w:r w:rsidR="00A22815" w:rsidRPr="00381646">
        <w:rPr>
          <w:bCs/>
          <w:color w:val="000000" w:themeColor="text1"/>
          <w:sz w:val="20"/>
          <w:szCs w:val="20"/>
        </w:rPr>
        <w:t>première période 20</w:t>
      </w:r>
      <w:r w:rsidR="001E129A" w:rsidRPr="00381646">
        <w:rPr>
          <w:bCs/>
          <w:color w:val="000000" w:themeColor="text1"/>
          <w:sz w:val="20"/>
          <w:szCs w:val="20"/>
        </w:rPr>
        <w:t>19</w:t>
      </w:r>
    </w:p>
    <w:p w:rsidR="0089774D" w:rsidRDefault="0089774D" w:rsidP="0089774D">
      <w:pPr>
        <w:pStyle w:val="NormalWeb"/>
        <w:spacing w:line="264" w:lineRule="auto"/>
        <w:ind w:left="43"/>
        <w:rPr>
          <w:noProof/>
        </w:rPr>
      </w:pPr>
      <w:r>
        <w:rPr>
          <w:noProof/>
        </w:rPr>
        <w:drawing>
          <wp:inline distT="0" distB="0" distL="0" distR="0" wp14:anchorId="21BAB16A">
            <wp:extent cx="6127845" cy="41145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8479" cy="4135104"/>
                    </a:xfrm>
                    <a:prstGeom prst="rect">
                      <a:avLst/>
                    </a:prstGeom>
                    <a:noFill/>
                  </pic:spPr>
                </pic:pic>
              </a:graphicData>
            </a:graphic>
          </wp:inline>
        </w:drawing>
      </w:r>
    </w:p>
    <w:p w:rsidR="0089774D" w:rsidRDefault="006F3A48" w:rsidP="0089774D">
      <w:pPr>
        <w:pStyle w:val="NormalWeb"/>
        <w:spacing w:line="264" w:lineRule="auto"/>
        <w:ind w:left="43"/>
        <w:rPr>
          <w:noProof/>
        </w:rPr>
      </w:pPr>
      <w:r w:rsidRPr="006F3A48">
        <w:rPr>
          <w:noProof/>
        </w:rPr>
        <w:drawing>
          <wp:inline distT="0" distB="0" distL="0" distR="0" wp14:anchorId="09C1FA18" wp14:editId="4129EA32">
            <wp:extent cx="6059606" cy="3723423"/>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6"/>
                    <a:stretch>
                      <a:fillRect/>
                    </a:stretch>
                  </pic:blipFill>
                  <pic:spPr>
                    <a:xfrm>
                      <a:off x="0" y="0"/>
                      <a:ext cx="6088467" cy="3741157"/>
                    </a:xfrm>
                    <a:prstGeom prst="rect">
                      <a:avLst/>
                    </a:prstGeom>
                  </pic:spPr>
                </pic:pic>
              </a:graphicData>
            </a:graphic>
          </wp:inline>
        </w:drawing>
      </w:r>
    </w:p>
    <w:p w:rsidR="0089774D" w:rsidRDefault="0089774D" w:rsidP="0089774D">
      <w:pPr>
        <w:pStyle w:val="NormalWeb"/>
        <w:spacing w:line="264" w:lineRule="auto"/>
        <w:ind w:left="43"/>
        <w:rPr>
          <w:noProof/>
        </w:rPr>
      </w:pPr>
    </w:p>
    <w:p w:rsidR="0089774D" w:rsidRDefault="0089774D" w:rsidP="0089774D">
      <w:pPr>
        <w:pStyle w:val="NormalWeb"/>
        <w:spacing w:line="264" w:lineRule="auto"/>
        <w:ind w:left="43"/>
        <w:rPr>
          <w:noProof/>
        </w:rPr>
      </w:pPr>
    </w:p>
    <w:p w:rsidR="00437E04" w:rsidRDefault="0089774D" w:rsidP="0089774D">
      <w:pPr>
        <w:pStyle w:val="NormalWeb"/>
        <w:spacing w:line="264" w:lineRule="auto"/>
        <w:ind w:left="43"/>
        <w:jc w:val="right"/>
        <w:rPr>
          <w:noProof/>
        </w:rPr>
      </w:pPr>
      <w:r>
        <w:rPr>
          <w:noProof/>
        </w:rPr>
        <w:lastRenderedPageBreak/>
        <w:drawing>
          <wp:inline distT="0" distB="0" distL="0" distR="0" wp14:anchorId="4B5DE5FA" wp14:editId="579748B1">
            <wp:extent cx="5387491" cy="2814714"/>
            <wp:effectExtent l="0" t="0" r="381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4894" cy="2823806"/>
                    </a:xfrm>
                    <a:prstGeom prst="rect">
                      <a:avLst/>
                    </a:prstGeom>
                  </pic:spPr>
                </pic:pic>
              </a:graphicData>
            </a:graphic>
          </wp:inline>
        </w:drawing>
      </w:r>
      <w:r>
        <w:rPr>
          <w:noProof/>
        </w:rPr>
        <w:drawing>
          <wp:inline distT="0" distB="0" distL="0" distR="0" wp14:anchorId="49315FDD">
            <wp:extent cx="6463104" cy="186737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8388" cy="1883350"/>
                    </a:xfrm>
                    <a:prstGeom prst="rect">
                      <a:avLst/>
                    </a:prstGeom>
                    <a:noFill/>
                  </pic:spPr>
                </pic:pic>
              </a:graphicData>
            </a:graphic>
          </wp:inline>
        </w:drawing>
      </w:r>
      <w:r>
        <w:rPr>
          <w:noProof/>
        </w:rPr>
        <w:drawing>
          <wp:inline distT="0" distB="0" distL="0" distR="0" wp14:anchorId="3C2BD0FB" wp14:editId="77FD0B11">
            <wp:extent cx="6341486" cy="1692656"/>
            <wp:effectExtent l="0" t="0" r="254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3306" cy="1741187"/>
                    </a:xfrm>
                    <a:prstGeom prst="rect">
                      <a:avLst/>
                    </a:prstGeom>
                    <a:noFill/>
                  </pic:spPr>
                </pic:pic>
              </a:graphicData>
            </a:graphic>
          </wp:inline>
        </w:drawing>
      </w:r>
      <w:r>
        <w:rPr>
          <w:noProof/>
        </w:rPr>
        <w:drawing>
          <wp:inline distT="0" distB="0" distL="0" distR="0" wp14:anchorId="7802D4AD" wp14:editId="1FA5F9AB">
            <wp:extent cx="6342315" cy="1739296"/>
            <wp:effectExtent l="0" t="0" r="1905"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3234" cy="1775199"/>
                    </a:xfrm>
                    <a:prstGeom prst="rect">
                      <a:avLst/>
                    </a:prstGeom>
                    <a:noFill/>
                  </pic:spPr>
                </pic:pic>
              </a:graphicData>
            </a:graphic>
          </wp:inline>
        </w:drawing>
      </w:r>
    </w:p>
    <w:p w:rsidR="00B47728" w:rsidRDefault="00B47728" w:rsidP="006F3A48">
      <w:pPr>
        <w:pStyle w:val="NormalWeb"/>
        <w:spacing w:line="264" w:lineRule="auto"/>
        <w:ind w:left="43"/>
        <w:rPr>
          <w:noProof/>
        </w:rPr>
      </w:pPr>
    </w:p>
    <w:p w:rsidR="00B47728" w:rsidRDefault="00B47728" w:rsidP="006F3A48">
      <w:pPr>
        <w:pStyle w:val="NormalWeb"/>
        <w:spacing w:line="264" w:lineRule="auto"/>
        <w:ind w:left="43"/>
        <w:rPr>
          <w:noProof/>
        </w:rPr>
      </w:pPr>
    </w:p>
    <w:p w:rsidR="00B47728" w:rsidRDefault="00B47728" w:rsidP="006F3A48">
      <w:pPr>
        <w:pStyle w:val="NormalWeb"/>
        <w:spacing w:line="264" w:lineRule="auto"/>
        <w:ind w:left="43"/>
        <w:rPr>
          <w:noProof/>
        </w:rPr>
      </w:pPr>
    </w:p>
    <w:p w:rsidR="00B47728" w:rsidRDefault="00B47728" w:rsidP="006F3A48">
      <w:pPr>
        <w:pStyle w:val="NormalWeb"/>
        <w:spacing w:line="264" w:lineRule="auto"/>
        <w:ind w:left="43"/>
        <w:rPr>
          <w:noProof/>
        </w:rPr>
      </w:pPr>
    </w:p>
    <w:p w:rsidR="00976E14" w:rsidRPr="00976E14" w:rsidRDefault="00B47728" w:rsidP="006F3A48">
      <w:pPr>
        <w:pStyle w:val="NormalWeb"/>
        <w:spacing w:line="264" w:lineRule="auto"/>
        <w:ind w:left="43"/>
        <w:rPr>
          <w:b/>
          <w:noProof/>
        </w:rPr>
      </w:pPr>
      <w:r w:rsidRPr="00976E14">
        <w:rPr>
          <w:b/>
          <w:noProof/>
        </w:rPr>
        <w:lastRenderedPageBreak/>
        <w:t>A</w:t>
      </w:r>
      <w:r w:rsidR="00B35945" w:rsidRPr="00976E14">
        <w:rPr>
          <w:b/>
          <w:noProof/>
        </w:rPr>
        <w:t>ttendus de fin de CP</w:t>
      </w:r>
    </w:p>
    <w:p w:rsidR="00976E14" w:rsidRDefault="00976E14" w:rsidP="00976E14">
      <w:pPr>
        <w:pStyle w:val="NormalWeb"/>
        <w:spacing w:before="0" w:beforeAutospacing="0" w:after="0" w:afterAutospacing="0"/>
        <w:ind w:left="43"/>
        <w:rPr>
          <w:noProof/>
        </w:rPr>
      </w:pPr>
      <w:r>
        <w:rPr>
          <w:noProof/>
        </w:rPr>
        <w:t xml:space="preserve">Une ressource institutionnelle : </w:t>
      </w:r>
      <w:r>
        <w:rPr>
          <w:noProof/>
        </w:rPr>
        <w:t xml:space="preserve"> Repères CP</w:t>
      </w:r>
    </w:p>
    <w:p w:rsidR="00976E14" w:rsidRDefault="00976E14" w:rsidP="00976E14">
      <w:pPr>
        <w:pStyle w:val="NormalWeb"/>
        <w:spacing w:before="0" w:beforeAutospacing="0" w:after="0" w:afterAutospacing="0"/>
        <w:ind w:left="43"/>
        <w:rPr>
          <w:noProof/>
        </w:rPr>
      </w:pPr>
      <w:hyperlink r:id="rId11" w:history="1">
        <w:r w:rsidRPr="00036CBE">
          <w:rPr>
            <w:rStyle w:val="Lienhypertexte"/>
            <w:noProof/>
          </w:rPr>
          <w:t>https://cache.media.eduscol.education.fr/file/Attendus_et_reperes_C2-3-4/73/1/01-Francais-CP-attendus-eduscol_1114731.pdf</w:t>
        </w:r>
      </w:hyperlink>
    </w:p>
    <w:p w:rsidR="00B35945" w:rsidRDefault="00976E14" w:rsidP="006F3A48">
      <w:pPr>
        <w:pStyle w:val="NormalWeb"/>
        <w:spacing w:line="264" w:lineRule="auto"/>
        <w:ind w:left="43"/>
        <w:rPr>
          <w:noProof/>
        </w:rPr>
      </w:pPr>
      <w:r w:rsidRPr="00B35945">
        <w:rPr>
          <w:noProof/>
        </w:rPr>
        <w:drawing>
          <wp:inline distT="0" distB="0" distL="0" distR="0" wp14:anchorId="30792B13" wp14:editId="337652A4">
            <wp:extent cx="6465248" cy="6086902"/>
            <wp:effectExtent l="19050" t="19050" r="12065" b="2857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a:stretch>
                      <a:fillRect/>
                    </a:stretch>
                  </pic:blipFill>
                  <pic:spPr>
                    <a:xfrm>
                      <a:off x="0" y="0"/>
                      <a:ext cx="6474635" cy="6095740"/>
                    </a:xfrm>
                    <a:prstGeom prst="rect">
                      <a:avLst/>
                    </a:prstGeom>
                    <a:ln>
                      <a:solidFill>
                        <a:schemeClr val="tx1"/>
                      </a:solidFill>
                    </a:ln>
                  </pic:spPr>
                </pic:pic>
              </a:graphicData>
            </a:graphic>
          </wp:inline>
        </w:drawing>
      </w:r>
      <w:r w:rsidRPr="00B35945">
        <w:rPr>
          <w:noProof/>
        </w:rPr>
        <w:drawing>
          <wp:inline distT="0" distB="0" distL="0" distR="0" wp14:anchorId="751A953D" wp14:editId="17DC4CC8">
            <wp:extent cx="6437924" cy="1856095"/>
            <wp:effectExtent l="19050" t="19050" r="20320" b="1143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3"/>
                    <a:stretch>
                      <a:fillRect/>
                    </a:stretch>
                  </pic:blipFill>
                  <pic:spPr>
                    <a:xfrm>
                      <a:off x="0" y="0"/>
                      <a:ext cx="6490611" cy="1871285"/>
                    </a:xfrm>
                    <a:prstGeom prst="rect">
                      <a:avLst/>
                    </a:prstGeom>
                    <a:ln>
                      <a:solidFill>
                        <a:schemeClr val="tx1"/>
                      </a:solidFill>
                    </a:ln>
                  </pic:spPr>
                </pic:pic>
              </a:graphicData>
            </a:graphic>
          </wp:inline>
        </w:drawing>
      </w:r>
    </w:p>
    <w:p w:rsidR="00B35945" w:rsidRDefault="00976E14" w:rsidP="006F3A48">
      <w:pPr>
        <w:pStyle w:val="NormalWeb"/>
        <w:spacing w:line="264" w:lineRule="auto"/>
        <w:ind w:left="43"/>
        <w:rPr>
          <w:noProof/>
        </w:rPr>
      </w:pPr>
      <w:r w:rsidRPr="00B35945">
        <w:rPr>
          <w:noProof/>
        </w:rPr>
        <w:lastRenderedPageBreak/>
        <w:drawing>
          <wp:inline distT="0" distB="0" distL="0" distR="0" wp14:anchorId="6BBA7870" wp14:editId="6BAB52CD">
            <wp:extent cx="6032311" cy="2696516"/>
            <wp:effectExtent l="19050" t="19050" r="26035" b="2794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4"/>
                    <a:srcRect t="3438"/>
                    <a:stretch/>
                  </pic:blipFill>
                  <pic:spPr>
                    <a:xfrm>
                      <a:off x="0" y="0"/>
                      <a:ext cx="6051747" cy="2705204"/>
                    </a:xfrm>
                    <a:prstGeom prst="rect">
                      <a:avLst/>
                    </a:prstGeom>
                    <a:ln>
                      <a:solidFill>
                        <a:schemeClr val="tx1"/>
                      </a:solidFill>
                    </a:ln>
                  </pic:spPr>
                </pic:pic>
              </a:graphicData>
            </a:graphic>
          </wp:inline>
        </w:drawing>
      </w:r>
      <w:r w:rsidR="00B35945" w:rsidRPr="00B35945">
        <w:rPr>
          <w:noProof/>
        </w:rPr>
        <w:drawing>
          <wp:inline distT="0" distB="0" distL="0" distR="0" wp14:anchorId="03F81D3F" wp14:editId="6086BBBF">
            <wp:extent cx="6141493" cy="6844558"/>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5"/>
                    <a:stretch>
                      <a:fillRect/>
                    </a:stretch>
                  </pic:blipFill>
                  <pic:spPr>
                    <a:xfrm>
                      <a:off x="0" y="0"/>
                      <a:ext cx="6156854" cy="6861677"/>
                    </a:xfrm>
                    <a:prstGeom prst="rect">
                      <a:avLst/>
                    </a:prstGeom>
                  </pic:spPr>
                </pic:pic>
              </a:graphicData>
            </a:graphic>
          </wp:inline>
        </w:drawing>
      </w:r>
    </w:p>
    <w:p w:rsidR="00B35945" w:rsidRDefault="00B35945" w:rsidP="00C14A62">
      <w:pPr>
        <w:pStyle w:val="NormalWeb"/>
        <w:spacing w:before="0" w:beforeAutospacing="0" w:after="0" w:afterAutospacing="0"/>
        <w:ind w:left="43"/>
        <w:rPr>
          <w:noProof/>
        </w:rPr>
      </w:pPr>
    </w:p>
    <w:p w:rsidR="00B35945" w:rsidRDefault="00B35945" w:rsidP="00C14A62">
      <w:pPr>
        <w:pStyle w:val="NormalWeb"/>
        <w:spacing w:before="0" w:beforeAutospacing="0" w:after="0" w:afterAutospacing="0"/>
        <w:ind w:left="43"/>
        <w:rPr>
          <w:noProof/>
        </w:rPr>
      </w:pPr>
      <w:r w:rsidRPr="00445DE9">
        <w:rPr>
          <w:noProof/>
          <w:color w:val="000000" w:themeColor="text1"/>
          <w:sz w:val="20"/>
          <w:szCs w:val="20"/>
        </w:rPr>
        <w:drawing>
          <wp:inline distT="0" distB="0" distL="0" distR="0" wp14:anchorId="38E9F42D" wp14:editId="02492ACF">
            <wp:extent cx="6032311" cy="4531438"/>
            <wp:effectExtent l="0" t="0" r="6985" b="254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a:srcRect/>
                    <a:stretch>
                      <a:fillRect/>
                    </a:stretch>
                  </pic:blipFill>
                  <pic:spPr bwMode="auto">
                    <a:xfrm>
                      <a:off x="0" y="0"/>
                      <a:ext cx="6067200" cy="4557646"/>
                    </a:xfrm>
                    <a:prstGeom prst="rect">
                      <a:avLst/>
                    </a:prstGeom>
                    <a:noFill/>
                    <a:ln w="9525">
                      <a:noFill/>
                      <a:miter lim="800000"/>
                      <a:headEnd/>
                      <a:tailEnd/>
                    </a:ln>
                    <a:effectLst/>
                  </pic:spPr>
                </pic:pic>
              </a:graphicData>
            </a:graphic>
          </wp:inline>
        </w:drawing>
      </w:r>
    </w:p>
    <w:p w:rsidR="00147E25" w:rsidRDefault="00024314" w:rsidP="00445DE9">
      <w:pPr>
        <w:pStyle w:val="NormalWeb"/>
        <w:spacing w:line="264" w:lineRule="auto"/>
        <w:ind w:left="43"/>
        <w:rPr>
          <w:color w:val="000000" w:themeColor="text1"/>
          <w:sz w:val="20"/>
          <w:szCs w:val="20"/>
        </w:rPr>
      </w:pPr>
      <w:r>
        <w:rPr>
          <w:color w:val="000000" w:themeColor="text1"/>
          <w:sz w:val="20"/>
          <w:szCs w:val="20"/>
        </w:rPr>
        <w:t xml:space="preserve">       </w:t>
      </w:r>
      <w:r w:rsidR="00B35945" w:rsidRPr="00B35945">
        <w:rPr>
          <w:noProof/>
          <w:color w:val="000000" w:themeColor="text1"/>
          <w:sz w:val="20"/>
          <w:szCs w:val="20"/>
        </w:rPr>
        <w:drawing>
          <wp:inline distT="0" distB="0" distL="0" distR="0" wp14:anchorId="029E2EE0" wp14:editId="3B40A706">
            <wp:extent cx="5833241" cy="1667038"/>
            <wp:effectExtent l="19050" t="19050" r="15240" b="28575"/>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17"/>
                    <a:srcRect b="11904"/>
                    <a:stretch/>
                  </pic:blipFill>
                  <pic:spPr>
                    <a:xfrm>
                      <a:off x="0" y="0"/>
                      <a:ext cx="5850350" cy="1671927"/>
                    </a:xfrm>
                    <a:prstGeom prst="rect">
                      <a:avLst/>
                    </a:prstGeom>
                    <a:ln>
                      <a:solidFill>
                        <a:srgbClr val="FFC000"/>
                      </a:solidFill>
                    </a:ln>
                  </pic:spPr>
                </pic:pic>
              </a:graphicData>
            </a:graphic>
          </wp:inline>
        </w:drawing>
      </w:r>
    </w:p>
    <w:p w:rsidR="00445DE9" w:rsidRDefault="00B35945" w:rsidP="00445DE9">
      <w:pPr>
        <w:pStyle w:val="NormalWeb"/>
        <w:spacing w:line="264" w:lineRule="auto"/>
        <w:ind w:left="43"/>
        <w:rPr>
          <w:color w:val="000000" w:themeColor="text1"/>
          <w:sz w:val="20"/>
          <w:szCs w:val="20"/>
        </w:rPr>
      </w:pPr>
      <w:r>
        <w:rPr>
          <w:noProof/>
        </w:rPr>
        <w:drawing>
          <wp:inline distT="0" distB="0" distL="0" distR="0" wp14:anchorId="6B3E032F" wp14:editId="1CE791EB">
            <wp:extent cx="6645910" cy="219900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199005"/>
                    </a:xfrm>
                    <a:prstGeom prst="rect">
                      <a:avLst/>
                    </a:prstGeom>
                  </pic:spPr>
                </pic:pic>
              </a:graphicData>
            </a:graphic>
          </wp:inline>
        </w:drawing>
      </w:r>
    </w:p>
    <w:p w:rsidR="00445DE9" w:rsidRDefault="00B35945" w:rsidP="00445DE9">
      <w:pPr>
        <w:pStyle w:val="NormalWeb"/>
        <w:spacing w:line="264" w:lineRule="auto"/>
        <w:ind w:left="43"/>
        <w:rPr>
          <w:color w:val="000000" w:themeColor="text1"/>
          <w:sz w:val="20"/>
          <w:szCs w:val="20"/>
        </w:rPr>
      </w:pPr>
      <w:r>
        <w:rPr>
          <w:noProof/>
          <w:color w:val="000000" w:themeColor="text1"/>
          <w:sz w:val="20"/>
          <w:szCs w:val="20"/>
        </w:rPr>
        <w:lastRenderedPageBreak/>
        <w:drawing>
          <wp:inline distT="0" distB="0" distL="0" distR="0" wp14:anchorId="6FFEA311">
            <wp:extent cx="5123793" cy="3568374"/>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6152" cy="3576982"/>
                    </a:xfrm>
                    <a:prstGeom prst="rect">
                      <a:avLst/>
                    </a:prstGeom>
                    <a:noFill/>
                  </pic:spPr>
                </pic:pic>
              </a:graphicData>
            </a:graphic>
          </wp:inline>
        </w:drawing>
      </w:r>
    </w:p>
    <w:p w:rsidR="005D071E" w:rsidRDefault="005D071E" w:rsidP="00445DE9">
      <w:pPr>
        <w:pStyle w:val="NormalWeb"/>
        <w:spacing w:line="264" w:lineRule="auto"/>
        <w:ind w:left="43"/>
        <w:rPr>
          <w:color w:val="000000" w:themeColor="text1"/>
          <w:sz w:val="20"/>
          <w:szCs w:val="20"/>
        </w:rPr>
      </w:pPr>
      <w:r>
        <w:rPr>
          <w:noProof/>
        </w:rPr>
        <w:drawing>
          <wp:inline distT="0" distB="0" distL="0" distR="0" wp14:anchorId="6FC9226B" wp14:editId="2CCBC008">
            <wp:extent cx="5691352" cy="2929537"/>
            <wp:effectExtent l="0" t="0" r="5080" b="4445"/>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1700" cy="2934864"/>
                    </a:xfrm>
                    <a:prstGeom prst="rect">
                      <a:avLst/>
                    </a:prstGeom>
                  </pic:spPr>
                </pic:pic>
              </a:graphicData>
            </a:graphic>
          </wp:inline>
        </w:drawing>
      </w:r>
    </w:p>
    <w:p w:rsidR="00925D7A" w:rsidRDefault="00925D7A" w:rsidP="00445DE9">
      <w:pPr>
        <w:pStyle w:val="NormalWeb"/>
        <w:spacing w:line="264" w:lineRule="auto"/>
        <w:ind w:left="43"/>
        <w:rPr>
          <w:color w:val="000000" w:themeColor="text1"/>
          <w:sz w:val="20"/>
          <w:szCs w:val="20"/>
        </w:rPr>
      </w:pPr>
      <w:r>
        <w:rPr>
          <w:noProof/>
        </w:rPr>
        <w:drawing>
          <wp:inline distT="0" distB="0" distL="0" distR="0" wp14:anchorId="350EFA43" wp14:editId="15125A13">
            <wp:extent cx="5227093" cy="2341738"/>
            <wp:effectExtent l="0" t="0" r="0" b="1905"/>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7459" cy="2350862"/>
                    </a:xfrm>
                    <a:prstGeom prst="rect">
                      <a:avLst/>
                    </a:prstGeom>
                  </pic:spPr>
                </pic:pic>
              </a:graphicData>
            </a:graphic>
          </wp:inline>
        </w:drawing>
      </w:r>
    </w:p>
    <w:p w:rsidR="00B35945" w:rsidRDefault="00B35945" w:rsidP="00445DE9">
      <w:pPr>
        <w:pStyle w:val="NormalWeb"/>
        <w:spacing w:line="264" w:lineRule="auto"/>
        <w:ind w:left="43"/>
        <w:rPr>
          <w:color w:val="000000" w:themeColor="text1"/>
          <w:sz w:val="20"/>
          <w:szCs w:val="20"/>
        </w:rPr>
      </w:pPr>
      <w:r>
        <w:rPr>
          <w:noProof/>
        </w:rPr>
        <w:lastRenderedPageBreak/>
        <w:drawing>
          <wp:inline distT="0" distB="0" distL="0" distR="0" wp14:anchorId="27BC1671" wp14:editId="75B5C0AB">
            <wp:extent cx="6227379" cy="3246960"/>
            <wp:effectExtent l="0" t="0" r="254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25" cy="3265859"/>
                    </a:xfrm>
                    <a:prstGeom prst="rect">
                      <a:avLst/>
                    </a:prstGeom>
                  </pic:spPr>
                </pic:pic>
              </a:graphicData>
            </a:graphic>
          </wp:inline>
        </w:drawing>
      </w:r>
      <w:r>
        <w:rPr>
          <w:noProof/>
        </w:rPr>
        <w:drawing>
          <wp:inline distT="0" distB="0" distL="0" distR="0" wp14:anchorId="5362011A" wp14:editId="71D1250C">
            <wp:extent cx="6416566" cy="3568164"/>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9920" cy="3581151"/>
                    </a:xfrm>
                    <a:prstGeom prst="rect">
                      <a:avLst/>
                    </a:prstGeom>
                  </pic:spPr>
                </pic:pic>
              </a:graphicData>
            </a:graphic>
          </wp:inline>
        </w:drawing>
      </w:r>
    </w:p>
    <w:p w:rsidR="00B35945" w:rsidRDefault="00B35945" w:rsidP="00445DE9">
      <w:pPr>
        <w:pStyle w:val="NormalWeb"/>
        <w:spacing w:line="264" w:lineRule="auto"/>
        <w:ind w:left="43"/>
        <w:rPr>
          <w:color w:val="000000" w:themeColor="text1"/>
          <w:sz w:val="20"/>
          <w:szCs w:val="20"/>
        </w:rPr>
      </w:pPr>
    </w:p>
    <w:p w:rsidR="005A1DFD" w:rsidRPr="00822CCB" w:rsidRDefault="00B35945" w:rsidP="00822CCB">
      <w:pPr>
        <w:pStyle w:val="NormalWeb"/>
        <w:spacing w:before="0" w:beforeAutospacing="0" w:after="0" w:afterAutospacing="0"/>
        <w:ind w:left="43"/>
        <w:rPr>
          <w:b/>
          <w:color w:val="000000" w:themeColor="text1"/>
          <w:sz w:val="22"/>
          <w:szCs w:val="22"/>
          <w:u w:val="single"/>
        </w:rPr>
      </w:pPr>
      <w:r w:rsidRPr="00822CCB">
        <w:rPr>
          <w:b/>
          <w:color w:val="000000" w:themeColor="text1"/>
          <w:sz w:val="22"/>
          <w:szCs w:val="22"/>
          <w:u w:val="single"/>
        </w:rPr>
        <w:t xml:space="preserve">Les stades D’Emilia </w:t>
      </w:r>
      <w:proofErr w:type="spellStart"/>
      <w:r w:rsidRPr="00822CCB">
        <w:rPr>
          <w:b/>
          <w:color w:val="000000" w:themeColor="text1"/>
          <w:sz w:val="22"/>
          <w:szCs w:val="22"/>
          <w:u w:val="single"/>
        </w:rPr>
        <w:t>F</w:t>
      </w:r>
      <w:r w:rsidR="005A1DFD" w:rsidRPr="00822CCB">
        <w:rPr>
          <w:b/>
          <w:color w:val="000000" w:themeColor="text1"/>
          <w:sz w:val="22"/>
          <w:szCs w:val="22"/>
          <w:u w:val="single"/>
        </w:rPr>
        <w:t>erreiro</w:t>
      </w:r>
      <w:proofErr w:type="spellEnd"/>
    </w:p>
    <w:p w:rsidR="00B35945" w:rsidRPr="00822CCB" w:rsidRDefault="00B35945" w:rsidP="00822CCB">
      <w:pPr>
        <w:pStyle w:val="NormalWeb"/>
        <w:spacing w:before="0" w:beforeAutospacing="0" w:after="0" w:afterAutospacing="0"/>
        <w:ind w:left="43"/>
        <w:rPr>
          <w:sz w:val="22"/>
          <w:szCs w:val="22"/>
          <w:u w:val="single"/>
        </w:rPr>
      </w:pPr>
      <w:r w:rsidRPr="00822CCB">
        <w:rPr>
          <w:sz w:val="22"/>
          <w:szCs w:val="22"/>
          <w:u w:val="single"/>
        </w:rPr>
        <w:t xml:space="preserve">1. Le stade pré-syllabique </w:t>
      </w:r>
      <w:r w:rsidRPr="00822CCB">
        <w:rPr>
          <w:b/>
          <w:sz w:val="22"/>
          <w:szCs w:val="22"/>
          <w:u w:val="single"/>
        </w:rPr>
        <w:t>(vers 4 ans environ)</w:t>
      </w:r>
    </w:p>
    <w:p w:rsidR="00B35945" w:rsidRPr="00822CCB" w:rsidRDefault="00B35945" w:rsidP="00822CCB">
      <w:pPr>
        <w:pStyle w:val="Titre6"/>
        <w:jc w:val="both"/>
        <w:rPr>
          <w:sz w:val="22"/>
          <w:szCs w:val="22"/>
        </w:rPr>
      </w:pPr>
      <w:r w:rsidRPr="00822CCB">
        <w:rPr>
          <w:sz w:val="22"/>
          <w:szCs w:val="22"/>
        </w:rPr>
        <w:t xml:space="preserve">1er niveau : </w:t>
      </w:r>
    </w:p>
    <w:p w:rsidR="00B35945" w:rsidRPr="00822CCB" w:rsidRDefault="00B35945" w:rsidP="00822CCB">
      <w:pPr>
        <w:spacing w:after="0" w:line="240" w:lineRule="auto"/>
        <w:jc w:val="both"/>
        <w:rPr>
          <w:rFonts w:ascii="Times New Roman" w:hAnsi="Times New Roman" w:cs="Times New Roman"/>
          <w:i/>
        </w:rPr>
      </w:pPr>
      <w:r w:rsidRPr="00822CCB">
        <w:rPr>
          <w:rFonts w:ascii="Times New Roman" w:hAnsi="Times New Roman" w:cs="Times New Roman"/>
        </w:rPr>
        <w:t xml:space="preserve">La trace produite par l’enfant n’est différente du dessin que par quelques éléments proches de </w:t>
      </w:r>
      <w:proofErr w:type="gramStart"/>
      <w:r w:rsidRPr="00822CCB">
        <w:rPr>
          <w:rFonts w:ascii="Times New Roman" w:hAnsi="Times New Roman" w:cs="Times New Roman"/>
        </w:rPr>
        <w:t>l’écriture  (</w:t>
      </w:r>
      <w:proofErr w:type="gramEnd"/>
      <w:r w:rsidRPr="00822CCB">
        <w:rPr>
          <w:rFonts w:ascii="Times New Roman" w:hAnsi="Times New Roman" w:cs="Times New Roman"/>
        </w:rPr>
        <w:t xml:space="preserve">les pseudo lettres). </w:t>
      </w:r>
      <w:r w:rsidRPr="00822CCB">
        <w:rPr>
          <w:rFonts w:ascii="Times New Roman" w:hAnsi="Times New Roman" w:cs="Times New Roman"/>
          <w:i/>
        </w:rPr>
        <w:t xml:space="preserve">« L’enfant ne considère pas l’écriture comme étant liée aux aspects sonores de la parole, mais comme pouvant être liée à certaines propriétés de l’objet.  ... </w:t>
      </w:r>
      <w:proofErr w:type="gramStart"/>
      <w:r w:rsidRPr="00822CCB">
        <w:rPr>
          <w:rFonts w:ascii="Times New Roman" w:hAnsi="Times New Roman" w:cs="Times New Roman"/>
          <w:i/>
        </w:rPr>
        <w:t>La  lecture</w:t>
      </w:r>
      <w:proofErr w:type="gramEnd"/>
      <w:r w:rsidRPr="00822CCB">
        <w:rPr>
          <w:rFonts w:ascii="Times New Roman" w:hAnsi="Times New Roman" w:cs="Times New Roman"/>
          <w:i/>
        </w:rPr>
        <w:t xml:space="preserve"> est toujours globale. Les enfants établissent une correspondance d’un tout sonore avec un tout graphique</w:t>
      </w:r>
      <w:proofErr w:type="gramStart"/>
      <w:r w:rsidRPr="00822CCB">
        <w:rPr>
          <w:rFonts w:ascii="Times New Roman" w:hAnsi="Times New Roman" w:cs="Times New Roman"/>
          <w:i/>
        </w:rPr>
        <w:t>.»</w:t>
      </w:r>
      <w:proofErr w:type="gramEnd"/>
    </w:p>
    <w:p w:rsidR="00B35945" w:rsidRPr="00822CCB" w:rsidRDefault="00B35945" w:rsidP="00822CCB">
      <w:pPr>
        <w:pStyle w:val="Titre6"/>
        <w:jc w:val="both"/>
        <w:rPr>
          <w:sz w:val="22"/>
          <w:szCs w:val="22"/>
        </w:rPr>
      </w:pPr>
      <w:r w:rsidRPr="00822CCB">
        <w:rPr>
          <w:sz w:val="22"/>
          <w:szCs w:val="22"/>
        </w:rPr>
        <w:t xml:space="preserve">2ème niveau : </w:t>
      </w:r>
    </w:p>
    <w:p w:rsidR="00B35945" w:rsidRPr="00822CCB" w:rsidRDefault="00B35945" w:rsidP="00822CCB">
      <w:pPr>
        <w:pStyle w:val="Corpsdetexte21"/>
        <w:jc w:val="both"/>
        <w:rPr>
          <w:sz w:val="22"/>
          <w:szCs w:val="22"/>
        </w:rPr>
      </w:pPr>
      <w:r w:rsidRPr="00822CCB">
        <w:rPr>
          <w:sz w:val="22"/>
          <w:szCs w:val="22"/>
        </w:rPr>
        <w:t>L’enfant utilise des lettres différentes pour chaque mot, change l’ordre de celles qu’il connaît. La lecture de ce type d’écriture est aussi globale, sans correspondance entre parties sonores et parties graphiques. « Pour pouvoir lire des choses différentes, il doit y avoir une différence objective dans les écritures ».</w:t>
      </w:r>
    </w:p>
    <w:p w:rsidR="00B35945" w:rsidRPr="00822CCB" w:rsidRDefault="00B35945" w:rsidP="00822CCB">
      <w:pPr>
        <w:pStyle w:val="Titre5"/>
        <w:spacing w:before="0"/>
        <w:jc w:val="both"/>
        <w:rPr>
          <w:b w:val="0"/>
          <w:sz w:val="22"/>
          <w:szCs w:val="22"/>
        </w:rPr>
      </w:pPr>
      <w:r w:rsidRPr="00822CCB">
        <w:rPr>
          <w:sz w:val="22"/>
          <w:szCs w:val="22"/>
        </w:rPr>
        <w:t xml:space="preserve">2. </w:t>
      </w:r>
      <w:proofErr w:type="gramStart"/>
      <w:r w:rsidRPr="00822CCB">
        <w:rPr>
          <w:sz w:val="22"/>
          <w:szCs w:val="22"/>
        </w:rPr>
        <w:t>Le  stade</w:t>
      </w:r>
      <w:proofErr w:type="gramEnd"/>
      <w:r w:rsidRPr="00822CCB">
        <w:rPr>
          <w:sz w:val="22"/>
          <w:szCs w:val="22"/>
        </w:rPr>
        <w:t xml:space="preserve"> syllabique </w:t>
      </w:r>
      <w:r w:rsidRPr="00822CCB">
        <w:rPr>
          <w:b w:val="0"/>
          <w:sz w:val="22"/>
          <w:szCs w:val="22"/>
        </w:rPr>
        <w:t>(vers 5 ans environ)</w:t>
      </w:r>
    </w:p>
    <w:p w:rsidR="00B35945" w:rsidRPr="00822CCB" w:rsidRDefault="00B35945" w:rsidP="00822CCB">
      <w:pPr>
        <w:spacing w:after="0" w:line="240" w:lineRule="auto"/>
        <w:jc w:val="both"/>
        <w:rPr>
          <w:rFonts w:ascii="Times New Roman" w:hAnsi="Times New Roman" w:cs="Times New Roman"/>
        </w:rPr>
      </w:pPr>
      <w:r w:rsidRPr="00822CCB">
        <w:rPr>
          <w:rFonts w:ascii="Times New Roman" w:hAnsi="Times New Roman" w:cs="Times New Roman"/>
          <w:i/>
        </w:rPr>
        <w:t>« L’enfant établit une nette correspondance entre les aspects sonores et graphiques de son écriture ».</w:t>
      </w:r>
      <w:r w:rsidRPr="00822CCB">
        <w:rPr>
          <w:rFonts w:ascii="Times New Roman" w:hAnsi="Times New Roman" w:cs="Times New Roman"/>
        </w:rPr>
        <w:t xml:space="preserve"> La première valeur qu’ils attribuent alors aux lettres n’est pas phonétique, mais syllabique : chaque syllabe étant représentée par une graphie.</w:t>
      </w:r>
    </w:p>
    <w:p w:rsidR="00B35945" w:rsidRPr="00822CCB" w:rsidRDefault="00B35945" w:rsidP="00822CCB">
      <w:pPr>
        <w:pStyle w:val="Titre5"/>
        <w:spacing w:before="0"/>
        <w:jc w:val="both"/>
        <w:rPr>
          <w:b w:val="0"/>
          <w:sz w:val="22"/>
          <w:szCs w:val="22"/>
        </w:rPr>
      </w:pPr>
      <w:r w:rsidRPr="00822CCB">
        <w:rPr>
          <w:sz w:val="22"/>
          <w:szCs w:val="22"/>
        </w:rPr>
        <w:lastRenderedPageBreak/>
        <w:t xml:space="preserve">3. Le stade </w:t>
      </w:r>
      <w:proofErr w:type="spellStart"/>
      <w:r w:rsidRPr="00822CCB">
        <w:rPr>
          <w:sz w:val="22"/>
          <w:szCs w:val="22"/>
        </w:rPr>
        <w:t>syllabico</w:t>
      </w:r>
      <w:proofErr w:type="spellEnd"/>
      <w:r w:rsidRPr="00822CCB">
        <w:rPr>
          <w:sz w:val="22"/>
          <w:szCs w:val="22"/>
        </w:rPr>
        <w:t xml:space="preserve"> alphabétique </w:t>
      </w:r>
      <w:r w:rsidRPr="00822CCB">
        <w:rPr>
          <w:b w:val="0"/>
          <w:sz w:val="22"/>
          <w:szCs w:val="22"/>
        </w:rPr>
        <w:t>(entre 5 et 6 ans environ)</w:t>
      </w:r>
    </w:p>
    <w:p w:rsidR="00B35945" w:rsidRPr="00822CCB" w:rsidRDefault="00B35945" w:rsidP="00822CCB">
      <w:pPr>
        <w:pStyle w:val="Corpsdetexte21"/>
        <w:jc w:val="both"/>
        <w:rPr>
          <w:sz w:val="22"/>
          <w:szCs w:val="22"/>
        </w:rPr>
      </w:pPr>
      <w:r w:rsidRPr="00822CCB">
        <w:rPr>
          <w:sz w:val="22"/>
          <w:szCs w:val="22"/>
        </w:rPr>
        <w:t>C’est un stade intermédiaire où les enfants abandonnent l’hypothèse syllabique au profit d’une analyse plus poussée du mot qui est alors analysée en termes de syllabes et de phonèmes.</w:t>
      </w:r>
    </w:p>
    <w:p w:rsidR="00B35945" w:rsidRPr="00822CCB" w:rsidRDefault="00B35945" w:rsidP="00822CCB">
      <w:pPr>
        <w:pStyle w:val="Titre5"/>
        <w:spacing w:before="0"/>
        <w:jc w:val="both"/>
        <w:rPr>
          <w:b w:val="0"/>
          <w:sz w:val="22"/>
          <w:szCs w:val="22"/>
        </w:rPr>
      </w:pPr>
      <w:r w:rsidRPr="00822CCB">
        <w:rPr>
          <w:sz w:val="22"/>
          <w:szCs w:val="22"/>
        </w:rPr>
        <w:t xml:space="preserve">4. Le stade </w:t>
      </w:r>
      <w:proofErr w:type="gramStart"/>
      <w:r w:rsidRPr="00822CCB">
        <w:rPr>
          <w:sz w:val="22"/>
          <w:szCs w:val="22"/>
        </w:rPr>
        <w:t xml:space="preserve">alphabétique  </w:t>
      </w:r>
      <w:r w:rsidRPr="00822CCB">
        <w:rPr>
          <w:b w:val="0"/>
          <w:sz w:val="22"/>
          <w:szCs w:val="22"/>
        </w:rPr>
        <w:t>(</w:t>
      </w:r>
      <w:proofErr w:type="gramEnd"/>
      <w:r w:rsidRPr="00822CCB">
        <w:rPr>
          <w:b w:val="0"/>
          <w:sz w:val="22"/>
          <w:szCs w:val="22"/>
        </w:rPr>
        <w:t>vers 6 ans environ)</w:t>
      </w:r>
    </w:p>
    <w:p w:rsidR="00B35945" w:rsidRPr="00822CCB" w:rsidRDefault="00B35945" w:rsidP="00822CCB">
      <w:pPr>
        <w:spacing w:after="0" w:line="240" w:lineRule="auto"/>
        <w:jc w:val="both"/>
        <w:rPr>
          <w:rFonts w:ascii="Times New Roman" w:hAnsi="Times New Roman" w:cs="Times New Roman"/>
        </w:rPr>
      </w:pPr>
      <w:r w:rsidRPr="00822CCB">
        <w:rPr>
          <w:rFonts w:ascii="Times New Roman" w:hAnsi="Times New Roman" w:cs="Times New Roman"/>
          <w:i/>
        </w:rPr>
        <w:t>« Chaque signe graphique représente un phonème de la langue ».</w:t>
      </w:r>
      <w:r w:rsidRPr="00822CCB">
        <w:rPr>
          <w:rFonts w:ascii="Times New Roman" w:hAnsi="Times New Roman" w:cs="Times New Roman"/>
        </w:rPr>
        <w:t xml:space="preserve"> D’autres progrès (l’orthographe par exemple) seront encore à effectuer pour maîtriser le système écrit.</w:t>
      </w:r>
    </w:p>
    <w:p w:rsidR="00822CCB" w:rsidRDefault="00822CCB" w:rsidP="00445DE9">
      <w:pPr>
        <w:pStyle w:val="NormalWeb"/>
        <w:spacing w:line="264" w:lineRule="auto"/>
        <w:ind w:left="43"/>
        <w:rPr>
          <w:color w:val="000000" w:themeColor="text1"/>
          <w:sz w:val="20"/>
          <w:szCs w:val="20"/>
        </w:rPr>
      </w:pPr>
      <w:r>
        <w:rPr>
          <w:noProof/>
        </w:rPr>
        <w:drawing>
          <wp:inline distT="0" distB="0" distL="0" distR="0" wp14:anchorId="1D5E033F" wp14:editId="320E743C">
            <wp:extent cx="5964072" cy="32202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7473" cy="3254465"/>
                    </a:xfrm>
                    <a:prstGeom prst="rect">
                      <a:avLst/>
                    </a:prstGeom>
                  </pic:spPr>
                </pic:pic>
              </a:graphicData>
            </a:graphic>
          </wp:inline>
        </w:drawing>
      </w:r>
      <w:r>
        <w:rPr>
          <w:noProof/>
        </w:rPr>
        <w:drawing>
          <wp:inline distT="0" distB="0" distL="0" distR="0" wp14:anchorId="4FC5DB34" wp14:editId="2FA16869">
            <wp:extent cx="6086902" cy="4520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7420" cy="4536139"/>
                    </a:xfrm>
                    <a:prstGeom prst="rect">
                      <a:avLst/>
                    </a:prstGeom>
                  </pic:spPr>
                </pic:pic>
              </a:graphicData>
            </a:graphic>
          </wp:inline>
        </w:drawing>
      </w:r>
    </w:p>
    <w:p w:rsidR="00C10DAA" w:rsidRDefault="00C10DAA" w:rsidP="00445DE9">
      <w:pPr>
        <w:pStyle w:val="NormalWeb"/>
        <w:spacing w:line="264" w:lineRule="auto"/>
        <w:ind w:left="43"/>
        <w:rPr>
          <w:color w:val="000000" w:themeColor="text1"/>
          <w:sz w:val="20"/>
          <w:szCs w:val="20"/>
        </w:rPr>
        <w:sectPr w:rsidR="00C10DAA" w:rsidSect="002E572F">
          <w:type w:val="continuous"/>
          <w:pgSz w:w="11906" w:h="16838"/>
          <w:pgMar w:top="720" w:right="720" w:bottom="720" w:left="720" w:header="708" w:footer="708" w:gutter="0"/>
          <w:cols w:space="720"/>
        </w:sectPr>
      </w:pPr>
    </w:p>
    <w:p w:rsidR="00C10DAA" w:rsidRDefault="00C10DAA" w:rsidP="009C0600">
      <w:pPr>
        <w:pStyle w:val="NormalWeb"/>
        <w:spacing w:line="264" w:lineRule="auto"/>
        <w:ind w:left="43"/>
        <w:jc w:val="center"/>
        <w:rPr>
          <w:color w:val="000000" w:themeColor="text1"/>
          <w:sz w:val="20"/>
          <w:szCs w:val="20"/>
        </w:rPr>
      </w:pPr>
      <w:r>
        <w:rPr>
          <w:noProof/>
        </w:rPr>
        <w:lastRenderedPageBreak/>
        <w:drawing>
          <wp:inline distT="0" distB="0" distL="0" distR="0" wp14:anchorId="76AFDE83" wp14:editId="27857A2A">
            <wp:extent cx="3261815" cy="155018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4367" cy="1584669"/>
                    </a:xfrm>
                    <a:prstGeom prst="rect">
                      <a:avLst/>
                    </a:prstGeom>
                  </pic:spPr>
                </pic:pic>
              </a:graphicData>
            </a:graphic>
          </wp:inline>
        </w:drawing>
      </w:r>
      <w:r w:rsidRPr="00C10DAA">
        <w:rPr>
          <w:color w:val="000000" w:themeColor="text1"/>
          <w:sz w:val="20"/>
          <w:szCs w:val="20"/>
        </w:rPr>
        <w:drawing>
          <wp:inline distT="0" distB="0" distL="0" distR="0" wp14:anchorId="7B0A9238" wp14:editId="74E44D77">
            <wp:extent cx="881543" cy="990064"/>
            <wp:effectExtent l="79057" t="73343" r="131128" b="131127"/>
            <wp:docPr id="40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7" cstate="print">
                      <a:extLst>
                        <a:ext uri="{28A0092B-C50C-407E-A947-70E740481C1C}">
                          <a14:useLocalDpi xmlns:a14="http://schemas.microsoft.com/office/drawing/2010/main" val="0"/>
                        </a:ext>
                      </a:extLst>
                    </a:blip>
                    <a:srcRect l="23879" t="15527" r="19711"/>
                    <a:stretch/>
                  </pic:blipFill>
                  <pic:spPr>
                    <a:xfrm rot="16200000">
                      <a:off x="0" y="0"/>
                      <a:ext cx="907082" cy="1018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0DAA" w:rsidRDefault="00C10DAA" w:rsidP="009C0600">
      <w:pPr>
        <w:pStyle w:val="NormalWeb"/>
        <w:spacing w:line="264" w:lineRule="auto"/>
        <w:ind w:left="43"/>
        <w:jc w:val="center"/>
        <w:rPr>
          <w:color w:val="000000" w:themeColor="text1"/>
          <w:sz w:val="20"/>
          <w:szCs w:val="20"/>
        </w:rPr>
      </w:pPr>
      <w:r w:rsidRPr="00C10DAA">
        <w:rPr>
          <w:color w:val="000000" w:themeColor="text1"/>
          <w:sz w:val="20"/>
          <w:szCs w:val="20"/>
        </w:rPr>
        <w:lastRenderedPageBreak/>
        <w:drawing>
          <wp:inline distT="0" distB="0" distL="0" distR="0" wp14:anchorId="0EB2E4B5" wp14:editId="67DE5A1B">
            <wp:extent cx="2264106" cy="952500"/>
            <wp:effectExtent l="76200" t="76200" r="136525" b="133350"/>
            <wp:docPr id="41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8" cstate="print">
                      <a:extLst>
                        <a:ext uri="{28A0092B-C50C-407E-A947-70E740481C1C}">
                          <a14:useLocalDpi xmlns:a14="http://schemas.microsoft.com/office/drawing/2010/main" val="0"/>
                        </a:ext>
                      </a:extLst>
                    </a:blip>
                    <a:srcRect t="21199" b="22698"/>
                    <a:stretch/>
                  </pic:blipFill>
                  <pic:spPr>
                    <a:xfrm>
                      <a:off x="0" y="0"/>
                      <a:ext cx="2276342" cy="957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0DAA">
        <w:rPr>
          <w:noProof/>
          <w:color w:val="000000" w:themeColor="text1"/>
          <w:sz w:val="20"/>
          <w:szCs w:val="20"/>
        </w:rPr>
        <w:drawing>
          <wp:inline distT="0" distB="0" distL="0" distR="0">
            <wp:extent cx="2284695" cy="1037230"/>
            <wp:effectExtent l="0" t="0" r="1905" b="0"/>
            <wp:docPr id="4116" name="Image 4116" descr="C:\Users\UTILIS~1\AppData\Local\Temp\remarque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1\AppData\Local\Temp\remarque_positive.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373" t="39191" r="12117" b="25935"/>
                    <a:stretch/>
                  </pic:blipFill>
                  <pic:spPr bwMode="auto">
                    <a:xfrm>
                      <a:off x="0" y="0"/>
                      <a:ext cx="2293594" cy="1041270"/>
                    </a:xfrm>
                    <a:prstGeom prst="rect">
                      <a:avLst/>
                    </a:prstGeom>
                    <a:noFill/>
                    <a:ln>
                      <a:noFill/>
                    </a:ln>
                    <a:extLst>
                      <a:ext uri="{53640926-AAD7-44D8-BBD7-CCE9431645EC}">
                        <a14:shadowObscured xmlns:a14="http://schemas.microsoft.com/office/drawing/2010/main"/>
                      </a:ext>
                    </a:extLst>
                  </pic:spPr>
                </pic:pic>
              </a:graphicData>
            </a:graphic>
          </wp:inline>
        </w:drawing>
      </w:r>
      <w:r w:rsidRPr="00C10DAA">
        <w:rPr>
          <w:color w:val="000000" w:themeColor="text1"/>
          <w:sz w:val="20"/>
          <w:szCs w:val="20"/>
        </w:rPr>
        <w:t>https://peacee.canoprof.fr/eleve/00_ERASMUS%20_PEACE_eleve/activities/00_ERASMUS__PEACE_17.xhtml</w:t>
      </w:r>
    </w:p>
    <w:p w:rsidR="00C10DAA" w:rsidRDefault="00C10DAA" w:rsidP="007B46F1">
      <w:pPr>
        <w:pStyle w:val="NormalWeb"/>
        <w:spacing w:line="264" w:lineRule="auto"/>
        <w:rPr>
          <w:color w:val="000000" w:themeColor="text1"/>
          <w:sz w:val="20"/>
          <w:szCs w:val="20"/>
        </w:rPr>
        <w:sectPr w:rsidR="00C10DAA" w:rsidSect="009C0600">
          <w:type w:val="continuous"/>
          <w:pgSz w:w="11906" w:h="16838"/>
          <w:pgMar w:top="720" w:right="720" w:bottom="720" w:left="720" w:header="708" w:footer="708" w:gutter="0"/>
          <w:cols w:num="2" w:space="286"/>
        </w:sectPr>
      </w:pPr>
    </w:p>
    <w:p w:rsidR="002E572F" w:rsidRDefault="002E572F" w:rsidP="007B46F1">
      <w:pPr>
        <w:pStyle w:val="NormalWeb"/>
        <w:spacing w:line="264" w:lineRule="auto"/>
        <w:rPr>
          <w:color w:val="000000" w:themeColor="text1"/>
          <w:sz w:val="20"/>
          <w:szCs w:val="20"/>
        </w:rPr>
      </w:pPr>
      <w:r>
        <w:rPr>
          <w:noProof/>
        </w:rPr>
        <w:lastRenderedPageBreak/>
        <w:drawing>
          <wp:inline distT="0" distB="0" distL="0" distR="0" wp14:anchorId="2211996B" wp14:editId="305399C2">
            <wp:extent cx="5960490" cy="3098042"/>
            <wp:effectExtent l="0" t="0" r="254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3693" cy="3110102"/>
                    </a:xfrm>
                    <a:prstGeom prst="rect">
                      <a:avLst/>
                    </a:prstGeom>
                  </pic:spPr>
                </pic:pic>
              </a:graphicData>
            </a:graphic>
          </wp:inline>
        </w:drawing>
      </w:r>
    </w:p>
    <w:p w:rsidR="002E572F" w:rsidRDefault="002E572F" w:rsidP="002E572F">
      <w:pPr>
        <w:jc w:val="center"/>
      </w:pPr>
      <w:r>
        <w:rPr>
          <w:noProof/>
          <w:lang w:eastAsia="fr-FR"/>
        </w:rPr>
        <w:drawing>
          <wp:inline distT="0" distB="0" distL="0" distR="0">
            <wp:extent cx="2797791" cy="25000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4320" cy="2505915"/>
                    </a:xfrm>
                    <a:prstGeom prst="rect">
                      <a:avLst/>
                    </a:prstGeom>
                    <a:noFill/>
                    <a:ln>
                      <a:noFill/>
                    </a:ln>
                  </pic:spPr>
                </pic:pic>
              </a:graphicData>
            </a:graphic>
          </wp:inline>
        </w:drawing>
      </w:r>
      <w:r>
        <w:t xml:space="preserve">    </w:t>
      </w:r>
      <w:r>
        <w:rPr>
          <w:noProof/>
          <w:lang w:eastAsia="fr-FR"/>
        </w:rPr>
        <w:drawing>
          <wp:inline distT="0" distB="0" distL="0" distR="0">
            <wp:extent cx="3657600" cy="24290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2589" cy="2432406"/>
                    </a:xfrm>
                    <a:prstGeom prst="rect">
                      <a:avLst/>
                    </a:prstGeom>
                    <a:noFill/>
                    <a:ln>
                      <a:noFill/>
                    </a:ln>
                  </pic:spPr>
                </pic:pic>
              </a:graphicData>
            </a:graphic>
          </wp:inline>
        </w:drawing>
      </w:r>
    </w:p>
    <w:p w:rsidR="002E572F" w:rsidRDefault="002E572F" w:rsidP="002E572F">
      <w:r>
        <w:rPr>
          <w:noProof/>
          <w:lang w:eastAsia="fr-FR"/>
        </w:rPr>
        <w:lastRenderedPageBreak/>
        <w:drawing>
          <wp:inline distT="0" distB="0" distL="0" distR="0">
            <wp:extent cx="5505450" cy="1826553"/>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1208" cy="1828463"/>
                    </a:xfrm>
                    <a:prstGeom prst="rect">
                      <a:avLst/>
                    </a:prstGeom>
                    <a:noFill/>
                    <a:ln>
                      <a:noFill/>
                    </a:ln>
                  </pic:spPr>
                </pic:pic>
              </a:graphicData>
            </a:graphic>
          </wp:inline>
        </w:drawing>
      </w:r>
      <w:r>
        <w:rPr>
          <w:noProof/>
          <w:lang w:eastAsia="fr-FR"/>
        </w:rPr>
        <w:drawing>
          <wp:inline distT="0" distB="0" distL="0" distR="0">
            <wp:extent cx="5554345" cy="2661285"/>
            <wp:effectExtent l="0" t="0" r="8255"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4345" cy="2661285"/>
                    </a:xfrm>
                    <a:prstGeom prst="rect">
                      <a:avLst/>
                    </a:prstGeom>
                    <a:noFill/>
                    <a:ln>
                      <a:noFill/>
                    </a:ln>
                  </pic:spPr>
                </pic:pic>
              </a:graphicData>
            </a:graphic>
          </wp:inline>
        </w:drawing>
      </w:r>
      <w:r>
        <w:rPr>
          <w:noProof/>
          <w:lang w:eastAsia="fr-FR"/>
        </w:rPr>
        <w:drawing>
          <wp:inline distT="0" distB="0" distL="0" distR="0">
            <wp:extent cx="6223635" cy="1515110"/>
            <wp:effectExtent l="0" t="0" r="571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5">
                      <a:extLst>
                        <a:ext uri="{28A0092B-C50C-407E-A947-70E740481C1C}">
                          <a14:useLocalDpi xmlns:a14="http://schemas.microsoft.com/office/drawing/2010/main" val="0"/>
                        </a:ext>
                      </a:extLst>
                    </a:blip>
                    <a:srcRect l="1959"/>
                    <a:stretch>
                      <a:fillRect/>
                    </a:stretch>
                  </pic:blipFill>
                  <pic:spPr bwMode="auto">
                    <a:xfrm>
                      <a:off x="0" y="0"/>
                      <a:ext cx="6223635" cy="1515110"/>
                    </a:xfrm>
                    <a:prstGeom prst="rect">
                      <a:avLst/>
                    </a:prstGeom>
                    <a:noFill/>
                    <a:ln>
                      <a:noFill/>
                    </a:ln>
                  </pic:spPr>
                </pic:pic>
              </a:graphicData>
            </a:graphic>
          </wp:inline>
        </w:drawing>
      </w:r>
      <w:r>
        <w:rPr>
          <w:noProof/>
          <w:lang w:eastAsia="fr-FR"/>
        </w:rPr>
        <w:drawing>
          <wp:inline distT="0" distB="0" distL="0" distR="0">
            <wp:extent cx="6605270" cy="2729552"/>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b="11499"/>
                    <a:stretch/>
                  </pic:blipFill>
                  <pic:spPr bwMode="auto">
                    <a:xfrm>
                      <a:off x="0" y="0"/>
                      <a:ext cx="6605270" cy="2729552"/>
                    </a:xfrm>
                    <a:prstGeom prst="rect">
                      <a:avLst/>
                    </a:prstGeom>
                    <a:noFill/>
                    <a:ln>
                      <a:noFill/>
                    </a:ln>
                    <a:extLst>
                      <a:ext uri="{53640926-AAD7-44D8-BBD7-CCE9431645EC}">
                        <a14:shadowObscured xmlns:a14="http://schemas.microsoft.com/office/drawing/2010/main"/>
                      </a:ext>
                    </a:extLst>
                  </pic:spPr>
                </pic:pic>
              </a:graphicData>
            </a:graphic>
          </wp:inline>
        </w:drawing>
      </w:r>
    </w:p>
    <w:p w:rsidR="003E451E" w:rsidRDefault="003E451E" w:rsidP="003E451E">
      <w:r>
        <w:t xml:space="preserve">Vidéos très intéressantes sur l’encodage de la maternelle au CM : </w:t>
      </w:r>
      <w:hyperlink r:id="rId37" w:history="1">
        <w:r>
          <w:rPr>
            <w:rStyle w:val="Lienhypertexte"/>
          </w:rPr>
          <w:t>http://centre-alain-savary.ens-lyon.fr/CAS/education-prioritaire/ressources/theme-1-perspectives-pedagogiques-et-educatives/lire-ecrire-parler-pour-apprendre-dans-toutes-les-disciplines/apprendre-a-lire-et-ecrire-en-education-prioritaire</w:t>
        </w:r>
      </w:hyperlink>
    </w:p>
    <w:p w:rsidR="0066224D" w:rsidRDefault="00925D7A" w:rsidP="007B46F1">
      <w:pPr>
        <w:pStyle w:val="NormalWeb"/>
        <w:spacing w:before="0" w:beforeAutospacing="0" w:after="0" w:afterAutospacing="0" w:line="264" w:lineRule="auto"/>
        <w:ind w:left="43"/>
        <w:rPr>
          <w:rStyle w:val="Lienhypertexte"/>
        </w:rPr>
      </w:pPr>
      <w:r>
        <w:rPr>
          <w:noProof/>
        </w:rPr>
        <w:lastRenderedPageBreak/>
        <w:drawing>
          <wp:inline distT="0" distB="0" distL="0" distR="0" wp14:anchorId="169804EE" wp14:editId="047A0D9B">
            <wp:extent cx="6018663" cy="3122891"/>
            <wp:effectExtent l="0" t="0" r="1270" b="1905"/>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2597" cy="3135309"/>
                    </a:xfrm>
                    <a:prstGeom prst="rect">
                      <a:avLst/>
                    </a:prstGeom>
                  </pic:spPr>
                </pic:pic>
              </a:graphicData>
            </a:graphic>
          </wp:inline>
        </w:drawing>
      </w:r>
      <w:r w:rsidR="007C291C">
        <w:rPr>
          <w:color w:val="000000" w:themeColor="text1"/>
        </w:rPr>
        <w:t xml:space="preserve">      </w:t>
      </w:r>
      <w:hyperlink r:id="rId39" w:history="1">
        <w:r w:rsidRPr="001B29A1">
          <w:rPr>
            <w:rStyle w:val="Lienhypertexte"/>
          </w:rPr>
          <w:t>https://www.reseau-canope.fr/education-prioritaire/fileadmin/user_upload/user_upload/actualites/enseigner_plus_explicitement_cr.pdf</w:t>
        </w:r>
      </w:hyperlink>
    </w:p>
    <w:p w:rsidR="00912FEA" w:rsidRDefault="00912FEA" w:rsidP="007B46F1">
      <w:pPr>
        <w:pStyle w:val="NormalWeb"/>
        <w:spacing w:before="0" w:beforeAutospacing="0" w:after="0" w:afterAutospacing="0" w:line="264" w:lineRule="auto"/>
        <w:ind w:left="43"/>
        <w:rPr>
          <w:rStyle w:val="Lienhypertexte"/>
        </w:rPr>
      </w:pPr>
      <w:r w:rsidRPr="00912FEA">
        <w:rPr>
          <w:rStyle w:val="Lienhypertexte"/>
          <w:color w:val="auto"/>
          <w:u w:val="none"/>
        </w:rPr>
        <w:t>et plein d</w:t>
      </w:r>
      <w:r>
        <w:rPr>
          <w:rStyle w:val="Lienhypertexte"/>
          <w:color w:val="auto"/>
          <w:u w:val="none"/>
        </w:rPr>
        <w:t>’</w:t>
      </w:r>
      <w:r w:rsidRPr="00912FEA">
        <w:rPr>
          <w:rStyle w:val="Lienhypertexte"/>
          <w:color w:val="auto"/>
          <w:u w:val="none"/>
        </w:rPr>
        <w:t>idées :</w:t>
      </w:r>
      <w:r w:rsidRPr="00912FEA">
        <w:rPr>
          <w:rStyle w:val="Lienhypertexte"/>
          <w:color w:val="auto"/>
        </w:rPr>
        <w:t xml:space="preserve"> </w:t>
      </w:r>
      <w:hyperlink r:id="rId40" w:history="1">
        <w:r w:rsidR="007B46F1" w:rsidRPr="007B5124">
          <w:rPr>
            <w:rStyle w:val="Lienhypertexte"/>
          </w:rPr>
          <w:t>https://www.pedagogie.ac-nice.fr/dsden06/mdll/wp-content/uploads/sites/11/2018/03/La-production-d%C3%A9crit-CP.pdf</w:t>
        </w:r>
      </w:hyperlink>
    </w:p>
    <w:p w:rsidR="007B46F1" w:rsidRDefault="007B46F1" w:rsidP="007B46F1">
      <w:pPr>
        <w:pStyle w:val="NormalWeb"/>
        <w:spacing w:before="0" w:beforeAutospacing="0" w:after="0" w:afterAutospacing="0" w:line="264" w:lineRule="auto"/>
        <w:ind w:left="43"/>
        <w:rPr>
          <w:color w:val="000000" w:themeColor="text1"/>
        </w:rPr>
      </w:pPr>
    </w:p>
    <w:p w:rsidR="002E572F" w:rsidRDefault="002E572F" w:rsidP="007B46F1">
      <w:pPr>
        <w:spacing w:after="0"/>
        <w:rPr>
          <w:b/>
          <w:u w:val="single"/>
        </w:rPr>
      </w:pPr>
      <w:r>
        <w:rPr>
          <w:b/>
          <w:u w:val="single"/>
        </w:rPr>
        <w:t xml:space="preserve">LES GESTES D’ECRITURE </w:t>
      </w:r>
    </w:p>
    <w:p w:rsidR="002E572F" w:rsidRDefault="007B46F1" w:rsidP="007B46F1">
      <w:pPr>
        <w:spacing w:after="0"/>
        <w:rPr>
          <w:b/>
          <w:u w:val="single"/>
        </w:rPr>
      </w:pPr>
      <w:hyperlink r:id="rId41" w:history="1">
        <w:r w:rsidR="002E572F">
          <w:rPr>
            <w:rStyle w:val="Lienhypertexte"/>
            <w:b/>
          </w:rPr>
          <w:t>https://eduscol.education.fr/cid105737/francais-cycle-2-ecriture.html</w:t>
        </w:r>
      </w:hyperlink>
    </w:p>
    <w:p w:rsidR="002E572F" w:rsidRDefault="002E572F" w:rsidP="002E572F">
      <w:pPr>
        <w:rPr>
          <w:b/>
          <w:u w:val="single"/>
        </w:rPr>
      </w:pPr>
      <w:r>
        <w:rPr>
          <w:b/>
          <w:noProof/>
          <w:lang w:eastAsia="fr-FR"/>
        </w:rPr>
        <w:drawing>
          <wp:inline distT="0" distB="0" distL="0" distR="0">
            <wp:extent cx="5759450" cy="5158740"/>
            <wp:effectExtent l="19050" t="19050" r="12700" b="22860"/>
            <wp:docPr id="4111" name="Imag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158740"/>
                    </a:xfrm>
                    <a:prstGeom prst="rect">
                      <a:avLst/>
                    </a:prstGeom>
                    <a:noFill/>
                    <a:ln w="9525" cmpd="sng">
                      <a:solidFill>
                        <a:srgbClr val="000000"/>
                      </a:solidFill>
                      <a:miter lim="800000"/>
                      <a:headEnd/>
                      <a:tailEnd/>
                    </a:ln>
                    <a:effectLst/>
                  </pic:spPr>
                </pic:pic>
              </a:graphicData>
            </a:graphic>
          </wp:inline>
        </w:drawing>
      </w:r>
    </w:p>
    <w:p w:rsidR="002E572F" w:rsidRDefault="002E572F" w:rsidP="002E572F">
      <w:pPr>
        <w:rPr>
          <w:b/>
          <w:u w:val="single"/>
        </w:rPr>
      </w:pPr>
      <w:r>
        <w:rPr>
          <w:b/>
          <w:u w:val="single"/>
        </w:rPr>
        <w:lastRenderedPageBreak/>
        <w:t>Attendus fin CP :</w:t>
      </w:r>
    </w:p>
    <w:p w:rsidR="002E572F" w:rsidRDefault="002E572F" w:rsidP="007B46F1">
      <w:pPr>
        <w:ind w:hanging="284"/>
      </w:pPr>
      <w:r>
        <w:rPr>
          <w:noProof/>
          <w:lang w:eastAsia="fr-FR"/>
        </w:rPr>
        <w:drawing>
          <wp:inline distT="0" distB="0" distL="0" distR="0" wp14:anchorId="538684F8" wp14:editId="6AA811A2">
            <wp:extent cx="4994910" cy="2661285"/>
            <wp:effectExtent l="0" t="0" r="0" b="5715"/>
            <wp:docPr id="4110" name="Imag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4910" cy="2661285"/>
                    </a:xfrm>
                    <a:prstGeom prst="rect">
                      <a:avLst/>
                    </a:prstGeom>
                    <a:noFill/>
                    <a:ln>
                      <a:noFill/>
                    </a:ln>
                  </pic:spPr>
                </pic:pic>
              </a:graphicData>
            </a:graphic>
          </wp:inline>
        </w:drawing>
      </w:r>
      <w:r>
        <w:rPr>
          <w:noProof/>
          <w:lang w:eastAsia="fr-FR"/>
        </w:rPr>
        <w:drawing>
          <wp:inline distT="0" distB="0" distL="0" distR="0">
            <wp:extent cx="1542197" cy="1119568"/>
            <wp:effectExtent l="0" t="0" r="1270" b="4445"/>
            <wp:docPr id="4109" name="Imag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016" cy="1124518"/>
                    </a:xfrm>
                    <a:prstGeom prst="rect">
                      <a:avLst/>
                    </a:prstGeom>
                    <a:noFill/>
                    <a:ln>
                      <a:noFill/>
                    </a:ln>
                  </pic:spPr>
                </pic:pic>
              </a:graphicData>
            </a:graphic>
          </wp:inline>
        </w:drawing>
      </w:r>
    </w:p>
    <w:p w:rsidR="002E572F" w:rsidRDefault="002E572F" w:rsidP="002E572F">
      <w:pPr>
        <w:spacing w:after="0"/>
        <w:sectPr w:rsidR="002E572F" w:rsidSect="002E572F">
          <w:type w:val="continuous"/>
          <w:pgSz w:w="11906" w:h="16838"/>
          <w:pgMar w:top="720" w:right="720" w:bottom="720" w:left="720" w:header="708" w:footer="708" w:gutter="0"/>
          <w:cols w:space="720"/>
        </w:sectPr>
      </w:pPr>
    </w:p>
    <w:p w:rsidR="002E572F" w:rsidRDefault="002E572F" w:rsidP="002E572F">
      <w:r>
        <w:lastRenderedPageBreak/>
        <w:t xml:space="preserve">Vidéo : </w:t>
      </w:r>
      <w:hyperlink r:id="rId45" w:history="1">
        <w:r>
          <w:rPr>
            <w:rStyle w:val="Lienhypertexte"/>
          </w:rPr>
          <w:t>http://videos.education.fr/MENESR/eduscol.education.fr/2016/Ressources2016/Francais/Geste_ecrit_seance_ecriture_CP.mp4</w:t>
        </w:r>
      </w:hyperlink>
    </w:p>
    <w:p w:rsidR="002E572F" w:rsidRDefault="002E572F" w:rsidP="002E572F">
      <w:r>
        <w:rPr>
          <w:noProof/>
          <w:lang w:eastAsia="fr-FR"/>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5715</wp:posOffset>
                </wp:positionV>
                <wp:extent cx="6863715" cy="1460500"/>
                <wp:effectExtent l="0" t="0" r="0" b="6350"/>
                <wp:wrapNone/>
                <wp:docPr id="4112" name="Rectangle 41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63715" cy="1460500"/>
                        </a:xfrm>
                        <a:prstGeom prst="rect">
                          <a:avLst/>
                        </a:prstGeom>
                        <a:solidFill>
                          <a:schemeClr val="bg1"/>
                        </a:solidFill>
                      </wps:spPr>
                      <wps:txbx>
                        <w:txbxContent>
                          <w:p w:rsidR="002E572F" w:rsidRDefault="002E572F" w:rsidP="002E572F">
                            <w:pPr>
                              <w:pStyle w:val="NormalWeb"/>
                              <w:spacing w:before="0" w:beforeAutospacing="0" w:after="0" w:afterAutospacing="0"/>
                              <w:rPr>
                                <w:sz w:val="20"/>
                                <w:szCs w:val="20"/>
                              </w:rPr>
                            </w:pPr>
                            <w:r>
                              <w:rPr>
                                <w:b/>
                                <w:bCs/>
                                <w:color w:val="000000" w:themeColor="text1"/>
                                <w:kern w:val="24"/>
                                <w:sz w:val="20"/>
                                <w:szCs w:val="20"/>
                              </w:rPr>
                              <w:t>Au CP, au début de l’année, EVALUER pour DIFFERENCIER</w:t>
                            </w:r>
                            <w:r>
                              <w:rPr>
                                <w:color w:val="000000" w:themeColor="text1"/>
                                <w:kern w:val="24"/>
                                <w:sz w:val="20"/>
                                <w:szCs w:val="20"/>
                              </w:rPr>
                              <w:t xml:space="preserve"> :</w:t>
                            </w:r>
                          </w:p>
                          <w:p w:rsidR="002E572F" w:rsidRDefault="002E572F" w:rsidP="002E572F">
                            <w:pPr>
                              <w:pStyle w:val="NormalWeb"/>
                              <w:spacing w:before="0" w:beforeAutospacing="0" w:after="0" w:afterAutospacing="0"/>
                              <w:rPr>
                                <w:color w:val="000000" w:themeColor="text1"/>
                                <w:kern w:val="24"/>
                                <w:sz w:val="20"/>
                                <w:szCs w:val="20"/>
                              </w:rPr>
                            </w:pPr>
                            <w:r>
                              <w:rPr>
                                <w:color w:val="000000" w:themeColor="text1"/>
                                <w:kern w:val="24"/>
                                <w:sz w:val="20"/>
                                <w:szCs w:val="20"/>
                              </w:rPr>
                              <w:t xml:space="preserve">Faire écrire à chaque élève son prénom et une courte phrase – </w:t>
                            </w:r>
                            <w:r>
                              <w:rPr>
                                <w:i/>
                                <w:iCs/>
                                <w:color w:val="000000" w:themeColor="text1"/>
                                <w:kern w:val="24"/>
                                <w:sz w:val="20"/>
                                <w:szCs w:val="20"/>
                              </w:rPr>
                              <w:t xml:space="preserve">La lune luit dans le ciel </w:t>
                            </w:r>
                            <w:r>
                              <w:rPr>
                                <w:color w:val="000000" w:themeColor="text1"/>
                                <w:kern w:val="24"/>
                                <w:sz w:val="20"/>
                                <w:szCs w:val="20"/>
                              </w:rPr>
                              <w:t xml:space="preserve">– (avec et sans ligne) permet à l’enseignant de l’observer en train d’écrire pour identifier les compétences déjà acquises.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Au cours de l’observation, l’enseignant pourra notamment vérifier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tenue du crayon</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xml:space="preserve">• le tracé des lettres (le </w:t>
                            </w:r>
                            <w:proofErr w:type="spellStart"/>
                            <w:r>
                              <w:rPr>
                                <w:color w:val="000000" w:themeColor="text1"/>
                                <w:kern w:val="24"/>
                                <w:sz w:val="20"/>
                                <w:szCs w:val="20"/>
                              </w:rPr>
                              <w:t>ductus</w:t>
                            </w:r>
                            <w:proofErr w:type="spellEnd"/>
                            <w:r>
                              <w:rPr>
                                <w:color w:val="000000" w:themeColor="text1"/>
                                <w:kern w:val="24"/>
                                <w:sz w:val="20"/>
                                <w:szCs w:val="20"/>
                              </w:rPr>
                              <w:t xml:space="preserve"> des lettres est-il respecté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liaison entre les lettres</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hauteur des lettres</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xml:space="preserve">• la tenue de la ligne.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112" o:spid="_x0000_s1026" style="position:absolute;margin-left:0;margin-top:.45pt;width:540.45pt;height:1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" fillcolor="white [3212]" stroked="f">
                <v:path arrowok="t"/>
                <o:lock v:ext="edit" grouping="t"/>
                <v:textbox>
                  <w:txbxContent>
                    <w:p w:rsidR="002E572F" w:rsidRDefault="002E572F" w:rsidP="002E572F">
                      <w:pPr>
                        <w:pStyle w:val="NormalWeb"/>
                        <w:spacing w:before="0" w:beforeAutospacing="0" w:after="0" w:afterAutospacing="0"/>
                        <w:rPr>
                          <w:sz w:val="20"/>
                          <w:szCs w:val="20"/>
                        </w:rPr>
                      </w:pPr>
                      <w:r>
                        <w:rPr>
                          <w:b/>
                          <w:bCs/>
                          <w:color w:val="000000" w:themeColor="text1"/>
                          <w:kern w:val="24"/>
                          <w:sz w:val="20"/>
                          <w:szCs w:val="20"/>
                        </w:rPr>
                        <w:t>Au CP, au début de l’année, EVALUER pour DIFFERENCIER</w:t>
                      </w:r>
                      <w:r>
                        <w:rPr>
                          <w:color w:val="000000" w:themeColor="text1"/>
                          <w:kern w:val="24"/>
                          <w:sz w:val="20"/>
                          <w:szCs w:val="20"/>
                        </w:rPr>
                        <w:t xml:space="preserve"> :</w:t>
                      </w:r>
                    </w:p>
                    <w:p w:rsidR="002E572F" w:rsidRDefault="002E572F" w:rsidP="002E572F">
                      <w:pPr>
                        <w:pStyle w:val="NormalWeb"/>
                        <w:spacing w:before="0" w:beforeAutospacing="0" w:after="0" w:afterAutospacing="0"/>
                        <w:rPr>
                          <w:color w:val="000000" w:themeColor="text1"/>
                          <w:kern w:val="24"/>
                          <w:sz w:val="20"/>
                          <w:szCs w:val="20"/>
                        </w:rPr>
                      </w:pPr>
                      <w:r>
                        <w:rPr>
                          <w:color w:val="000000" w:themeColor="text1"/>
                          <w:kern w:val="24"/>
                          <w:sz w:val="20"/>
                          <w:szCs w:val="20"/>
                        </w:rPr>
                        <w:t xml:space="preserve">Faire écrire à chaque élève son prénom et une courte phrase – </w:t>
                      </w:r>
                      <w:r>
                        <w:rPr>
                          <w:i/>
                          <w:iCs/>
                          <w:color w:val="000000" w:themeColor="text1"/>
                          <w:kern w:val="24"/>
                          <w:sz w:val="20"/>
                          <w:szCs w:val="20"/>
                        </w:rPr>
                        <w:t xml:space="preserve">La lune luit dans le ciel </w:t>
                      </w:r>
                      <w:r>
                        <w:rPr>
                          <w:color w:val="000000" w:themeColor="text1"/>
                          <w:kern w:val="24"/>
                          <w:sz w:val="20"/>
                          <w:szCs w:val="20"/>
                        </w:rPr>
                        <w:t xml:space="preserve">– (avec et sans ligne) permet à l’enseignant de l’observer en train d’écrire pour identifier les compétences déjà acquises.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Au cours de l’observation, l’enseignant pourra notamment vérifier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tenue du crayon</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xml:space="preserve">• le tracé des lettres (le </w:t>
                      </w:r>
                      <w:proofErr w:type="spellStart"/>
                      <w:r>
                        <w:rPr>
                          <w:color w:val="000000" w:themeColor="text1"/>
                          <w:kern w:val="24"/>
                          <w:sz w:val="20"/>
                          <w:szCs w:val="20"/>
                        </w:rPr>
                        <w:t>ductus</w:t>
                      </w:r>
                      <w:proofErr w:type="spellEnd"/>
                      <w:r>
                        <w:rPr>
                          <w:color w:val="000000" w:themeColor="text1"/>
                          <w:kern w:val="24"/>
                          <w:sz w:val="20"/>
                          <w:szCs w:val="20"/>
                        </w:rPr>
                        <w:t xml:space="preserve"> des lettres est-il respecté ?)</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liaison entre les lettres</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la hauteur des lettres</w:t>
                      </w:r>
                    </w:p>
                    <w:p w:rsidR="002E572F" w:rsidRDefault="002E572F" w:rsidP="002E572F">
                      <w:pPr>
                        <w:pStyle w:val="NormalWeb"/>
                        <w:spacing w:before="0" w:beforeAutospacing="0" w:after="0" w:afterAutospacing="0"/>
                        <w:rPr>
                          <w:sz w:val="20"/>
                          <w:szCs w:val="20"/>
                        </w:rPr>
                      </w:pPr>
                      <w:r>
                        <w:rPr>
                          <w:color w:val="000000" w:themeColor="text1"/>
                          <w:kern w:val="24"/>
                          <w:sz w:val="20"/>
                          <w:szCs w:val="20"/>
                        </w:rPr>
                        <w:t xml:space="preserve">• la tenue de la ligne. </w:t>
                      </w:r>
                    </w:p>
                  </w:txbxContent>
                </v:textbox>
                <w10:wrap anchorx="margin"/>
              </v:rect>
            </w:pict>
          </mc:Fallback>
        </mc:AlternateContent>
      </w:r>
    </w:p>
    <w:p w:rsidR="002E572F" w:rsidRDefault="002E572F" w:rsidP="002E572F"/>
    <w:p w:rsidR="002E572F" w:rsidRDefault="002E572F" w:rsidP="002E572F">
      <w:r>
        <w:t xml:space="preserve">Gymnastique des doigts puis 5 points de vigilance : </w:t>
      </w:r>
    </w:p>
    <w:p w:rsidR="002E572F" w:rsidRDefault="002E572F" w:rsidP="002E572F">
      <w:r>
        <w:t xml:space="preserve">                                                           </w:t>
      </w:r>
    </w:p>
    <w:p w:rsidR="002E572F" w:rsidRDefault="002E572F" w:rsidP="002E572F">
      <w:pPr>
        <w:rPr>
          <w:noProof/>
          <w:lang w:eastAsia="fr-FR"/>
        </w:rPr>
      </w:pPr>
    </w:p>
    <w:p w:rsidR="002E572F" w:rsidRDefault="002E572F" w:rsidP="002E572F">
      <w:pPr>
        <w:rPr>
          <w:noProof/>
          <w:lang w:eastAsia="fr-FR"/>
        </w:rPr>
      </w:pPr>
      <w:r>
        <w:rPr>
          <w:noProof/>
          <w:lang w:eastAsia="fr-FR"/>
        </w:rPr>
        <w:drawing>
          <wp:inline distT="0" distB="0" distL="0" distR="0">
            <wp:extent cx="1746885" cy="1433195"/>
            <wp:effectExtent l="0" t="0" r="5715" b="0"/>
            <wp:docPr id="4108" name="Imag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0"/>
                    <pic:cNvPicPr>
                      <a:picLocks noChangeAspect="1" noChangeArrowheads="1"/>
                    </pic:cNvPicPr>
                  </pic:nvPicPr>
                  <pic:blipFill>
                    <a:blip r:embed="rId46">
                      <a:extLst>
                        <a:ext uri="{28A0092B-C50C-407E-A947-70E740481C1C}">
                          <a14:useLocalDpi xmlns:a14="http://schemas.microsoft.com/office/drawing/2010/main" val="0"/>
                        </a:ext>
                      </a:extLst>
                    </a:blip>
                    <a:srcRect b="16512"/>
                    <a:stretch>
                      <a:fillRect/>
                    </a:stretch>
                  </pic:blipFill>
                  <pic:spPr bwMode="auto">
                    <a:xfrm>
                      <a:off x="0" y="0"/>
                      <a:ext cx="1746885" cy="143319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1160145" cy="1433195"/>
            <wp:effectExtent l="0" t="0" r="1905" b="0"/>
            <wp:docPr id="4107" name="Imag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0145" cy="143319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1896745" cy="1405890"/>
            <wp:effectExtent l="0" t="0" r="8255" b="3810"/>
            <wp:docPr id="4106" name="Imag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6745" cy="1405890"/>
                    </a:xfrm>
                    <a:prstGeom prst="rect">
                      <a:avLst/>
                    </a:prstGeom>
                    <a:noFill/>
                    <a:ln>
                      <a:noFill/>
                    </a:ln>
                  </pic:spPr>
                </pic:pic>
              </a:graphicData>
            </a:graphic>
          </wp:inline>
        </w:drawing>
      </w:r>
    </w:p>
    <w:p w:rsidR="002E572F" w:rsidRDefault="002E572F" w:rsidP="002E572F"/>
    <w:p w:rsidR="002E572F" w:rsidRDefault="002E572F" w:rsidP="002E572F">
      <w:r>
        <w:rPr>
          <w:noProof/>
          <w:lang w:eastAsia="fr-FR"/>
        </w:rPr>
        <w:drawing>
          <wp:inline distT="0" distB="0" distL="0" distR="0">
            <wp:extent cx="1938020" cy="1706245"/>
            <wp:effectExtent l="0" t="0" r="5080" b="8255"/>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0"/>
                    <pic:cNvPicPr>
                      <a:picLocks noChangeAspect="1" noChangeArrowheads="1"/>
                    </pic:cNvPicPr>
                  </pic:nvPicPr>
                  <pic:blipFill>
                    <a:blip r:embed="rId49">
                      <a:extLst>
                        <a:ext uri="{28A0092B-C50C-407E-A947-70E740481C1C}">
                          <a14:useLocalDpi xmlns:a14="http://schemas.microsoft.com/office/drawing/2010/main" val="0"/>
                        </a:ext>
                      </a:extLst>
                    </a:blip>
                    <a:srcRect b="23175"/>
                    <a:stretch>
                      <a:fillRect/>
                    </a:stretch>
                  </pic:blipFill>
                  <pic:spPr bwMode="auto">
                    <a:xfrm>
                      <a:off x="0" y="0"/>
                      <a:ext cx="1938020" cy="1706245"/>
                    </a:xfrm>
                    <a:prstGeom prst="rect">
                      <a:avLst/>
                    </a:prstGeom>
                    <a:noFill/>
                    <a:ln>
                      <a:noFill/>
                    </a:ln>
                  </pic:spPr>
                </pic:pic>
              </a:graphicData>
            </a:graphic>
          </wp:inline>
        </w:drawing>
      </w:r>
      <w:r>
        <w:rPr>
          <w:noProof/>
          <w:lang w:eastAsia="fr-FR"/>
        </w:rPr>
        <w:drawing>
          <wp:inline distT="0" distB="0" distL="0" distR="0">
            <wp:extent cx="4149090" cy="695960"/>
            <wp:effectExtent l="0" t="0" r="3810" b="8890"/>
            <wp:docPr id="4104" name="Imag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9090" cy="695960"/>
                    </a:xfrm>
                    <a:prstGeom prst="rect">
                      <a:avLst/>
                    </a:prstGeom>
                    <a:noFill/>
                    <a:ln>
                      <a:noFill/>
                    </a:ln>
                  </pic:spPr>
                </pic:pic>
              </a:graphicData>
            </a:graphic>
          </wp:inline>
        </w:drawing>
      </w:r>
    </w:p>
    <w:p w:rsidR="002E572F" w:rsidRDefault="002E572F" w:rsidP="002E572F">
      <w:pPr>
        <w:rPr>
          <w:noProof/>
          <w:lang w:eastAsia="fr-FR"/>
        </w:rPr>
      </w:pPr>
      <w:r>
        <w:rPr>
          <w:noProof/>
          <w:lang w:eastAsia="fr-FR"/>
        </w:rPr>
        <w:lastRenderedPageBreak/>
        <w:drawing>
          <wp:inline distT="0" distB="0" distL="0" distR="0">
            <wp:extent cx="1569720" cy="1542415"/>
            <wp:effectExtent l="0" t="0" r="0" b="635"/>
            <wp:docPr id="4103" name="Imag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6.jpg"/>
                    <pic:cNvPicPr>
                      <a:picLocks noChangeAspect="1" noChangeArrowheads="1"/>
                    </pic:cNvPicPr>
                  </pic:nvPicPr>
                  <pic:blipFill>
                    <a:blip r:embed="rId51" cstate="print">
                      <a:extLst>
                        <a:ext uri="{28A0092B-C50C-407E-A947-70E740481C1C}">
                          <a14:useLocalDpi xmlns:a14="http://schemas.microsoft.com/office/drawing/2010/main" val="0"/>
                        </a:ext>
                      </a:extLst>
                    </a:blip>
                    <a:srcRect l="5414" t="12283" r="5414"/>
                    <a:stretch>
                      <a:fillRect/>
                    </a:stretch>
                  </pic:blipFill>
                  <pic:spPr bwMode="auto">
                    <a:xfrm>
                      <a:off x="0" y="0"/>
                      <a:ext cx="1569720" cy="1542415"/>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4585335" cy="1842135"/>
            <wp:effectExtent l="0" t="0" r="5715" b="5715"/>
            <wp:docPr id="4102" name="Imag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5335" cy="1842135"/>
                    </a:xfrm>
                    <a:prstGeom prst="rect">
                      <a:avLst/>
                    </a:prstGeom>
                    <a:noFill/>
                    <a:ln>
                      <a:noFill/>
                    </a:ln>
                  </pic:spPr>
                </pic:pic>
              </a:graphicData>
            </a:graphic>
          </wp:inline>
        </w:drawing>
      </w:r>
    </w:p>
    <w:p w:rsidR="002E572F" w:rsidRDefault="002E572F" w:rsidP="002E572F">
      <w:r>
        <w:rPr>
          <w:noProof/>
          <w:lang w:eastAsia="fr-FR"/>
        </w:rPr>
        <w:drawing>
          <wp:inline distT="0" distB="0" distL="0" distR="0">
            <wp:extent cx="1637665" cy="1924050"/>
            <wp:effectExtent l="0" t="0" r="635" b="0"/>
            <wp:docPr id="4101" name="Imag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7665" cy="1924050"/>
                    </a:xfrm>
                    <a:prstGeom prst="rect">
                      <a:avLst/>
                    </a:prstGeom>
                    <a:noFill/>
                    <a:ln>
                      <a:noFill/>
                    </a:ln>
                  </pic:spPr>
                </pic:pic>
              </a:graphicData>
            </a:graphic>
          </wp:inline>
        </w:drawing>
      </w:r>
      <w:r>
        <w:rPr>
          <w:noProof/>
          <w:lang w:eastAsia="fr-FR"/>
        </w:rPr>
        <w:drawing>
          <wp:inline distT="0" distB="0" distL="0" distR="0">
            <wp:extent cx="4667250" cy="1050925"/>
            <wp:effectExtent l="0" t="0" r="0" b="0"/>
            <wp:docPr id="4100" name="Imag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0" cy="1050925"/>
                    </a:xfrm>
                    <a:prstGeom prst="rect">
                      <a:avLst/>
                    </a:prstGeom>
                    <a:noFill/>
                    <a:ln>
                      <a:noFill/>
                    </a:ln>
                  </pic:spPr>
                </pic:pic>
              </a:graphicData>
            </a:graphic>
          </wp:inline>
        </w:drawing>
      </w:r>
    </w:p>
    <w:p w:rsidR="002E572F" w:rsidRDefault="002E572F" w:rsidP="002E572F">
      <w:pPr>
        <w:rPr>
          <w:noProof/>
          <w:lang w:eastAsia="fr-FR"/>
        </w:rPr>
      </w:pPr>
      <w:r>
        <w:rPr>
          <w:noProof/>
          <w:lang w:eastAsia="fr-FR"/>
        </w:rPr>
        <w:drawing>
          <wp:inline distT="0" distB="0" distL="0" distR="0">
            <wp:extent cx="4585335" cy="1624330"/>
            <wp:effectExtent l="0" t="0" r="5715" b="0"/>
            <wp:docPr id="4099" name="Imag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5335" cy="162433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1277777" cy="132383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1013" cy="1327185"/>
                    </a:xfrm>
                    <a:prstGeom prst="rect">
                      <a:avLst/>
                    </a:prstGeom>
                    <a:noFill/>
                    <a:ln>
                      <a:noFill/>
                    </a:ln>
                  </pic:spPr>
                </pic:pic>
              </a:graphicData>
            </a:graphic>
          </wp:inline>
        </w:drawing>
      </w:r>
    </w:p>
    <w:p w:rsidR="002E572F" w:rsidRDefault="002E572F" w:rsidP="002E572F">
      <w:pPr>
        <w:rPr>
          <w:rFonts w:ascii="Times New Roman" w:hAnsi="Times New Roman" w:cs="Times New Roman"/>
          <w:color w:val="000000" w:themeColor="text1"/>
          <w:kern w:val="24"/>
          <w:sz w:val="20"/>
          <w:szCs w:val="20"/>
        </w:rPr>
      </w:pPr>
      <w:r>
        <w:rPr>
          <w:noProof/>
          <w:lang w:eastAsia="fr-FR"/>
        </w:rPr>
        <w:t xml:space="preserve">Vidéo la fléchette :  </w:t>
      </w:r>
      <w:hyperlink r:id="rId57" w:history="1">
        <w:r>
          <w:rPr>
            <w:rStyle w:val="Lienhypertexte"/>
            <w:rFonts w:ascii="Times New Roman" w:hAnsi="Times New Roman" w:cs="Times New Roman"/>
            <w:kern w:val="24"/>
            <w:sz w:val="20"/>
            <w:szCs w:val="20"/>
          </w:rPr>
          <w:t>https://www.youtube.com/watch?v=WBU853lNOEE</w:t>
        </w:r>
      </w:hyperlink>
    </w:p>
    <w:p w:rsidR="002E572F" w:rsidRDefault="002E572F" w:rsidP="002E572F">
      <w:pPr>
        <w:spacing w:after="0"/>
        <w:rPr>
          <w:rFonts w:ascii="Times New Roman" w:hAnsi="Times New Roman" w:cs="Times New Roman"/>
          <w:color w:val="000000" w:themeColor="text1"/>
          <w:kern w:val="24"/>
          <w:sz w:val="20"/>
          <w:szCs w:val="20"/>
        </w:rPr>
        <w:sectPr w:rsidR="002E572F">
          <w:type w:val="continuous"/>
          <w:pgSz w:w="11906" w:h="16838"/>
          <w:pgMar w:top="720" w:right="720" w:bottom="720" w:left="720" w:header="708" w:footer="708" w:gutter="0"/>
          <w:cols w:space="720"/>
        </w:sectPr>
      </w:pPr>
    </w:p>
    <w:p w:rsidR="002E572F" w:rsidRDefault="002E572F" w:rsidP="002E572F">
      <w:pPr>
        <w:rPr>
          <w:rFonts w:ascii="Times New Roman" w:hAnsi="Times New Roman" w:cs="Times New Roman"/>
          <w:color w:val="000000" w:themeColor="text1"/>
          <w:kern w:val="24"/>
          <w:sz w:val="20"/>
          <w:szCs w:val="20"/>
        </w:rPr>
      </w:pPr>
      <w:r>
        <w:rPr>
          <w:rFonts w:ascii="Times New Roman" w:hAnsi="Times New Roman" w:cs="Times New Roman"/>
          <w:noProof/>
          <w:sz w:val="20"/>
          <w:szCs w:val="20"/>
          <w:lang w:eastAsia="fr-FR"/>
        </w:rPr>
        <w:lastRenderedPageBreak/>
        <w:drawing>
          <wp:inline distT="0" distB="0" distL="0" distR="0">
            <wp:extent cx="1746885" cy="128270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46885" cy="1282700"/>
                    </a:xfrm>
                    <a:prstGeom prst="rect">
                      <a:avLst/>
                    </a:prstGeom>
                    <a:noFill/>
                    <a:ln>
                      <a:noFill/>
                    </a:ln>
                  </pic:spPr>
                </pic:pic>
              </a:graphicData>
            </a:graphic>
          </wp:inline>
        </w:drawing>
      </w:r>
      <w:r>
        <w:rPr>
          <w:rFonts w:ascii="Times New Roman" w:hAnsi="Times New Roman" w:cs="Times New Roman"/>
          <w:color w:val="000000" w:themeColor="text1"/>
          <w:kern w:val="24"/>
          <w:sz w:val="20"/>
          <w:szCs w:val="20"/>
        </w:rPr>
        <w:t xml:space="preserve"> </w:t>
      </w:r>
    </w:p>
    <w:p w:rsidR="002E572F" w:rsidRDefault="002E572F" w:rsidP="002E572F">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lastRenderedPageBreak/>
        <w:t>Zerbato-</w:t>
      </w:r>
      <w:proofErr w:type="gramStart"/>
      <w:r>
        <w:rPr>
          <w:rFonts w:ascii="Times New Roman" w:hAnsi="Times New Roman" w:cs="Times New Roman"/>
          <w:sz w:val="20"/>
          <w:szCs w:val="20"/>
        </w:rPr>
        <w:t>Poudou</w:t>
      </w:r>
      <w:proofErr w:type="spellEnd"/>
      <w:r>
        <w:rPr>
          <w:rFonts w:ascii="Times New Roman" w:hAnsi="Times New Roman" w:cs="Times New Roman"/>
          <w:sz w:val="20"/>
          <w:szCs w:val="20"/>
        </w:rPr>
        <w:t>(</w:t>
      </w:r>
      <w:proofErr w:type="gramEnd"/>
      <w:r>
        <w:rPr>
          <w:rFonts w:ascii="Times New Roman" w:hAnsi="Times New Roman" w:cs="Times New Roman"/>
          <w:sz w:val="20"/>
          <w:szCs w:val="20"/>
        </w:rPr>
        <w:t>1997) retient deux niveaux de verbalisation :</w:t>
      </w:r>
    </w:p>
    <w:p w:rsidR="002E572F" w:rsidRDefault="002E572F" w:rsidP="002E572F">
      <w:pPr>
        <w:numPr>
          <w:ilvl w:val="0"/>
          <w:numId w:val="8"/>
        </w:num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la</w:t>
      </w:r>
      <w:proofErr w:type="gramEnd"/>
      <w:r>
        <w:rPr>
          <w:rFonts w:ascii="Times New Roman" w:hAnsi="Times New Roman" w:cs="Times New Roman"/>
          <w:sz w:val="20"/>
          <w:szCs w:val="20"/>
        </w:rPr>
        <w:t xml:space="preserve"> verbalisation sur la forme correcte de la lettre;</w:t>
      </w:r>
    </w:p>
    <w:p w:rsidR="002E572F" w:rsidRDefault="002E572F" w:rsidP="002E572F">
      <w:pPr>
        <w:numPr>
          <w:ilvl w:val="0"/>
          <w:numId w:val="8"/>
        </w:num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la</w:t>
      </w:r>
      <w:proofErr w:type="gramEnd"/>
      <w:r>
        <w:rPr>
          <w:rFonts w:ascii="Times New Roman" w:hAnsi="Times New Roman" w:cs="Times New Roman"/>
          <w:sz w:val="20"/>
          <w:szCs w:val="20"/>
        </w:rPr>
        <w:t xml:space="preserve"> verbalisation du geste adéquat, sur les actions à réaliser, les procédures.</w:t>
      </w:r>
    </w:p>
    <w:p w:rsidR="002E572F" w:rsidRDefault="002E572F" w:rsidP="002E572F">
      <w:pPr>
        <w:spacing w:after="0" w:line="240" w:lineRule="auto"/>
        <w:ind w:left="360"/>
        <w:rPr>
          <w:rFonts w:ascii="Times New Roman" w:hAnsi="Times New Roman" w:cs="Times New Roman"/>
          <w:sz w:val="20"/>
          <w:szCs w:val="20"/>
        </w:rPr>
      </w:pPr>
      <w:proofErr w:type="gramStart"/>
      <w:r>
        <w:rPr>
          <w:rFonts w:ascii="Times New Roman" w:hAnsi="Times New Roman" w:cs="Times New Roman"/>
          <w:sz w:val="20"/>
          <w:szCs w:val="20"/>
        </w:rPr>
        <w:t>Chao  et</w:t>
      </w:r>
      <w:proofErr w:type="gramEnd"/>
      <w:r>
        <w:rPr>
          <w:rFonts w:ascii="Times New Roman" w:hAnsi="Times New Roman" w:cs="Times New Roman"/>
          <w:sz w:val="20"/>
          <w:szCs w:val="20"/>
        </w:rPr>
        <w:t xml:space="preserve">  Martin  (2000)  : la simple  présentation  visuelle d’objets active des zones cérébrales dans le cortex pré moteur impliquées dans les activités motrices.  </w:t>
      </w:r>
    </w:p>
    <w:p w:rsidR="002E572F" w:rsidRDefault="002E572F" w:rsidP="002E572F">
      <w:pPr>
        <w:numPr>
          <w:ilvl w:val="0"/>
          <w:numId w:val="8"/>
        </w:num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Longcamp</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2003) : voir une  lettre  évoque immédiatement les  mouvements  correspondant  à  son  écriture. </w:t>
      </w:r>
    </w:p>
    <w:p w:rsidR="002E572F" w:rsidRDefault="002E572F" w:rsidP="002E572F">
      <w:pPr>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=&gt; </w:t>
      </w:r>
      <w:proofErr w:type="gramStart"/>
      <w:r>
        <w:rPr>
          <w:rFonts w:ascii="Times New Roman" w:hAnsi="Times New Roman" w:cs="Times New Roman"/>
          <w:sz w:val="20"/>
          <w:szCs w:val="20"/>
        </w:rPr>
        <w:t>existence  d’interactions</w:t>
      </w:r>
      <w:proofErr w:type="gramEnd"/>
      <w:r>
        <w:rPr>
          <w:rFonts w:ascii="Times New Roman" w:hAnsi="Times New Roman" w:cs="Times New Roman"/>
          <w:sz w:val="20"/>
          <w:szCs w:val="20"/>
        </w:rPr>
        <w:t xml:space="preserve">  entre  représentations  visuelles  et  représentations motrices  des  formes  graphiques</w:t>
      </w:r>
    </w:p>
    <w:p w:rsidR="002E572F" w:rsidRDefault="002E572F" w:rsidP="002E572F">
      <w:pPr>
        <w:spacing w:after="0"/>
        <w:sectPr w:rsidR="002E572F">
          <w:type w:val="continuous"/>
          <w:pgSz w:w="11906" w:h="16838"/>
          <w:pgMar w:top="720" w:right="720" w:bottom="720" w:left="720" w:header="708" w:footer="708" w:gutter="0"/>
          <w:cols w:num="2" w:space="720" w:equalWidth="0">
            <w:col w:w="3016" w:space="708"/>
            <w:col w:w="6740"/>
          </w:cols>
        </w:sectPr>
      </w:pPr>
    </w:p>
    <w:p w:rsidR="002E572F" w:rsidRDefault="002E572F" w:rsidP="002E572F">
      <w:pPr>
        <w:ind w:left="360"/>
      </w:pPr>
    </w:p>
    <w:p w:rsidR="002E572F" w:rsidRDefault="002E572F" w:rsidP="002E572F">
      <w:r>
        <w:rPr>
          <w:noProof/>
          <w:lang w:eastAsia="fr-FR"/>
        </w:rPr>
        <w:drawing>
          <wp:inline distT="0" distB="0" distL="0" distR="0">
            <wp:extent cx="1078230" cy="129667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8230" cy="1296670"/>
                    </a:xfrm>
                    <a:prstGeom prst="rect">
                      <a:avLst/>
                    </a:prstGeom>
                    <a:noFill/>
                    <a:ln>
                      <a:noFill/>
                    </a:ln>
                  </pic:spPr>
                </pic:pic>
              </a:graphicData>
            </a:graphic>
          </wp:inline>
        </w:drawing>
      </w:r>
      <w:r>
        <w:t xml:space="preserve"> </w:t>
      </w:r>
      <w:r>
        <w:rPr>
          <w:noProof/>
          <w:lang w:eastAsia="fr-FR"/>
        </w:rPr>
        <w:drawing>
          <wp:inline distT="0" distB="0" distL="0" distR="0">
            <wp:extent cx="4967605" cy="1610360"/>
            <wp:effectExtent l="0" t="0" r="4445"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7605" cy="1610360"/>
                    </a:xfrm>
                    <a:prstGeom prst="rect">
                      <a:avLst/>
                    </a:prstGeom>
                    <a:noFill/>
                    <a:ln>
                      <a:noFill/>
                    </a:ln>
                  </pic:spPr>
                </pic:pic>
              </a:graphicData>
            </a:graphic>
          </wp:inline>
        </w:drawing>
      </w:r>
    </w:p>
    <w:p w:rsidR="002E572F" w:rsidRDefault="002E572F" w:rsidP="002E572F">
      <w:pPr>
        <w:spacing w:after="0" w:line="240" w:lineRule="auto"/>
        <w:rPr>
          <w:rFonts w:ascii="Times New Roman" w:hAnsi="Times New Roman" w:cs="Times New Roman"/>
          <w:sz w:val="20"/>
          <w:szCs w:val="20"/>
        </w:rPr>
      </w:pPr>
      <w:r>
        <w:rPr>
          <w:rFonts w:ascii="Times New Roman" w:hAnsi="Times New Roman" w:cs="Times New Roman"/>
          <w:sz w:val="20"/>
          <w:szCs w:val="20"/>
        </w:rPr>
        <w:t>Enfants droitiers et gauchers ne font pas les mêmes mouvements :</w:t>
      </w:r>
    </w:p>
    <w:p w:rsidR="002E572F" w:rsidRDefault="002E572F" w:rsidP="002E572F">
      <w:pPr>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proofErr w:type="gramStart"/>
      <w:r>
        <w:rPr>
          <w:rFonts w:ascii="Times New Roman" w:hAnsi="Times New Roman" w:cs="Times New Roman"/>
          <w:sz w:val="20"/>
          <w:szCs w:val="20"/>
        </w:rPr>
        <w:t>droitier</w:t>
      </w:r>
      <w:proofErr w:type="gramEnd"/>
      <w:r>
        <w:rPr>
          <w:rFonts w:ascii="Times New Roman" w:hAnsi="Times New Roman" w:cs="Times New Roman"/>
          <w:sz w:val="20"/>
          <w:szCs w:val="20"/>
        </w:rPr>
        <w:t xml:space="preserve"> tire l’outil scripteur dans le sens de l’écriture, </w:t>
      </w:r>
    </w:p>
    <w:p w:rsidR="002E572F" w:rsidRDefault="002E572F" w:rsidP="002E572F">
      <w:pPr>
        <w:numPr>
          <w:ilvl w:val="0"/>
          <w:numId w:val="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gaucher</w:t>
      </w:r>
      <w:proofErr w:type="gramEnd"/>
      <w:r>
        <w:rPr>
          <w:rFonts w:ascii="Times New Roman" w:hAnsi="Times New Roman" w:cs="Times New Roman"/>
          <w:sz w:val="20"/>
          <w:szCs w:val="20"/>
        </w:rPr>
        <w:t xml:space="preserve"> pousse. </w:t>
      </w:r>
    </w:p>
    <w:p w:rsidR="002E572F" w:rsidRDefault="002E572F" w:rsidP="002E572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Gestes et appuis différents :</w:t>
      </w:r>
    </w:p>
    <w:p w:rsidR="002E572F" w:rsidRDefault="002E572F" w:rsidP="002E572F">
      <w:pPr>
        <w:numPr>
          <w:ilvl w:val="0"/>
          <w:numId w:val="10"/>
        </w:num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gaucher</w:t>
      </w:r>
      <w:proofErr w:type="gramEnd"/>
      <w:r>
        <w:rPr>
          <w:rFonts w:ascii="Times New Roman" w:hAnsi="Times New Roman" w:cs="Times New Roman"/>
          <w:sz w:val="20"/>
          <w:szCs w:val="20"/>
        </w:rPr>
        <w:t xml:space="preserve"> assis de préférence à gauche d’un droitier. </w:t>
      </w:r>
    </w:p>
    <w:p w:rsidR="002E572F" w:rsidRDefault="002E572F" w:rsidP="002E572F">
      <w:pPr>
        <w:numPr>
          <w:ilvl w:val="0"/>
          <w:numId w:val="10"/>
        </w:numPr>
        <w:spacing w:after="0" w:line="240" w:lineRule="auto"/>
        <w:rPr>
          <w:rFonts w:ascii="Times New Roman" w:hAnsi="Times New Roman" w:cs="Times New Roman"/>
          <w:sz w:val="20"/>
          <w:szCs w:val="20"/>
        </w:rPr>
      </w:pPr>
      <w:r>
        <w:rPr>
          <w:rFonts w:ascii="Times New Roman" w:hAnsi="Times New Roman" w:cs="Times New Roman"/>
          <w:sz w:val="20"/>
          <w:szCs w:val="20"/>
        </w:rPr>
        <w:t>Proposer d’incliner la feuille vers la droite.</w:t>
      </w:r>
    </w:p>
    <w:p w:rsidR="002E572F" w:rsidRDefault="002E572F" w:rsidP="002E572F">
      <w:pPr>
        <w:spacing w:after="0" w:line="240" w:lineRule="auto"/>
        <w:rPr>
          <w:rFonts w:ascii="Times New Roman" w:hAnsi="Times New Roman" w:cs="Times New Roman"/>
          <w:sz w:val="20"/>
          <w:szCs w:val="20"/>
        </w:rPr>
      </w:pPr>
      <w:r>
        <w:rPr>
          <w:rFonts w:ascii="Times New Roman" w:hAnsi="Times New Roman" w:cs="Times New Roman"/>
          <w:sz w:val="20"/>
          <w:szCs w:val="20"/>
        </w:rPr>
        <w:t>Eviter le poignet en pronation, qui entraîne la fatigue et une mauvaise position dorsale.</w:t>
      </w:r>
    </w:p>
    <w:p w:rsidR="002E572F" w:rsidRDefault="002E572F" w:rsidP="002E572F">
      <w:pPr>
        <w:spacing w:after="0" w:line="240" w:lineRule="auto"/>
        <w:rPr>
          <w:rFonts w:ascii="Times New Roman" w:hAnsi="Times New Roman" w:cs="Times New Roman"/>
          <w:sz w:val="20"/>
          <w:szCs w:val="20"/>
        </w:rPr>
      </w:pPr>
    </w:p>
    <w:p w:rsidR="002E572F" w:rsidRDefault="002E572F" w:rsidP="002E572F">
      <w:pPr>
        <w:rPr>
          <w:b/>
          <w:u w:val="single"/>
        </w:rPr>
      </w:pPr>
      <w:r>
        <w:rPr>
          <w:b/>
          <w:u w:val="single"/>
        </w:rPr>
        <w:t xml:space="preserve">Progression 1 : selon similitudes graphiques des lettres            </w:t>
      </w:r>
    </w:p>
    <w:p w:rsidR="002E572F" w:rsidRDefault="002E572F" w:rsidP="002E572F">
      <w:pPr>
        <w:jc w:val="center"/>
      </w:pPr>
      <w:r>
        <w:rPr>
          <w:noProof/>
          <w:lang w:eastAsia="fr-FR"/>
        </w:rPr>
        <w:drawing>
          <wp:inline distT="0" distB="0" distL="0" distR="0">
            <wp:extent cx="2947917" cy="1878898"/>
            <wp:effectExtent l="19050" t="19050" r="24130" b="266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4538" cy="1883118"/>
                    </a:xfrm>
                    <a:prstGeom prst="rect">
                      <a:avLst/>
                    </a:prstGeom>
                    <a:noFill/>
                    <a:ln w="9525" cmpd="sng">
                      <a:solidFill>
                        <a:srgbClr val="000000"/>
                      </a:solidFill>
                      <a:miter lim="800000"/>
                      <a:headEnd/>
                      <a:tailEnd/>
                    </a:ln>
                    <a:effectLst/>
                  </pic:spPr>
                </pic:pic>
              </a:graphicData>
            </a:graphic>
          </wp:inline>
        </w:drawing>
      </w:r>
    </w:p>
    <w:p w:rsidR="002E572F" w:rsidRDefault="002E572F" w:rsidP="002E572F">
      <w:pPr>
        <w:rPr>
          <w:b/>
          <w:u w:val="single"/>
        </w:rPr>
      </w:pPr>
      <w:r>
        <w:rPr>
          <w:b/>
          <w:u w:val="single"/>
        </w:rPr>
        <w:t xml:space="preserve">Progression 2 : selon les formes des lettres   </w:t>
      </w:r>
    </w:p>
    <w:p w:rsidR="002E572F" w:rsidRDefault="002E572F" w:rsidP="002E572F">
      <w:pPr>
        <w:jc w:val="center"/>
      </w:pPr>
      <w:bookmarkStart w:id="0" w:name="_GoBack"/>
      <w:r>
        <w:rPr>
          <w:noProof/>
          <w:lang w:eastAsia="fr-FR"/>
        </w:rPr>
        <w:drawing>
          <wp:inline distT="0" distB="0" distL="0" distR="0">
            <wp:extent cx="5546519" cy="589583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l="4816" t="14020" r="51791" b="20776"/>
                    <a:stretch>
                      <a:fillRect/>
                    </a:stretch>
                  </pic:blipFill>
                  <pic:spPr bwMode="auto">
                    <a:xfrm>
                      <a:off x="0" y="0"/>
                      <a:ext cx="5585360" cy="5937120"/>
                    </a:xfrm>
                    <a:prstGeom prst="rect">
                      <a:avLst/>
                    </a:prstGeom>
                    <a:noFill/>
                    <a:ln>
                      <a:noFill/>
                    </a:ln>
                  </pic:spPr>
                </pic:pic>
              </a:graphicData>
            </a:graphic>
          </wp:inline>
        </w:drawing>
      </w:r>
      <w:bookmarkEnd w:id="0"/>
    </w:p>
    <w:p w:rsidR="002E572F" w:rsidRDefault="002E572F" w:rsidP="002E572F">
      <w:pPr>
        <w:jc w:val="center"/>
      </w:pPr>
      <w:r>
        <w:rPr>
          <w:noProof/>
          <w:lang w:eastAsia="fr-FR"/>
        </w:rPr>
        <w:lastRenderedPageBreak/>
        <w:drawing>
          <wp:inline distT="0" distB="0" distL="0" distR="0">
            <wp:extent cx="6155055" cy="3084195"/>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5055" cy="3084195"/>
                    </a:xfrm>
                    <a:prstGeom prst="rect">
                      <a:avLst/>
                    </a:prstGeom>
                    <a:noFill/>
                    <a:ln>
                      <a:noFill/>
                    </a:ln>
                  </pic:spPr>
                </pic:pic>
              </a:graphicData>
            </a:graphic>
          </wp:inline>
        </w:drawing>
      </w:r>
    </w:p>
    <w:p w:rsidR="002E572F" w:rsidRDefault="002E572F" w:rsidP="002E572F"/>
    <w:p w:rsidR="002E572F" w:rsidRDefault="002E572F" w:rsidP="002E572F">
      <w:pPr>
        <w:jc w:val="center"/>
      </w:pPr>
      <w:r>
        <w:rPr>
          <w:noProof/>
          <w:lang w:eastAsia="fr-FR"/>
        </w:rPr>
        <w:drawing>
          <wp:inline distT="0" distB="0" distL="0" distR="0">
            <wp:extent cx="5814060" cy="4435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ité écriture curisvice.pdf"/>
                    <pic:cNvPicPr>
                      <a:picLocks noChangeAspect="1" noChangeArrowheads="1"/>
                    </pic:cNvPicPr>
                  </pic:nvPicPr>
                  <pic:blipFill>
                    <a:blip r:embed="rId62">
                      <a:extLst>
                        <a:ext uri="{28A0092B-C50C-407E-A947-70E740481C1C}">
                          <a14:useLocalDpi xmlns:a14="http://schemas.microsoft.com/office/drawing/2010/main" val="0"/>
                        </a:ext>
                      </a:extLst>
                    </a:blip>
                    <a:srcRect l="52460" t="37733" r="4086" b="15367"/>
                    <a:stretch>
                      <a:fillRect/>
                    </a:stretch>
                  </pic:blipFill>
                  <pic:spPr bwMode="auto">
                    <a:xfrm>
                      <a:off x="0" y="0"/>
                      <a:ext cx="5814060" cy="4435475"/>
                    </a:xfrm>
                    <a:prstGeom prst="rect">
                      <a:avLst/>
                    </a:prstGeom>
                    <a:noFill/>
                    <a:ln>
                      <a:noFill/>
                    </a:ln>
                  </pic:spPr>
                </pic:pic>
              </a:graphicData>
            </a:graphic>
          </wp:inline>
        </w:drawing>
      </w:r>
    </w:p>
    <w:p w:rsidR="003205F0" w:rsidRDefault="003205F0" w:rsidP="009531BA">
      <w:pPr>
        <w:spacing w:after="0" w:line="240" w:lineRule="auto"/>
        <w:jc w:val="center"/>
        <w:rPr>
          <w:noProof/>
          <w:lang w:eastAsia="fr-FR"/>
        </w:rPr>
      </w:pPr>
    </w:p>
    <w:p w:rsidR="003205F0" w:rsidRDefault="003205F0" w:rsidP="009531BA">
      <w:pPr>
        <w:spacing w:after="0" w:line="240" w:lineRule="auto"/>
        <w:jc w:val="center"/>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6F4A8D" w:rsidRDefault="006F4A8D" w:rsidP="006F4A8D">
      <w:pPr>
        <w:spacing w:after="0" w:line="240" w:lineRule="auto"/>
        <w:rPr>
          <w:noProof/>
          <w:lang w:eastAsia="fr-FR"/>
        </w:rPr>
      </w:pPr>
    </w:p>
    <w:p w:rsidR="004E4EAE" w:rsidRDefault="000E12D2" w:rsidP="004E4EAE">
      <w:pPr>
        <w:pStyle w:val="NormalWeb"/>
        <w:spacing w:before="0" w:beforeAutospacing="0" w:after="0" w:afterAutospacing="0"/>
        <w:jc w:val="center"/>
        <w:rPr>
          <w:color w:val="000000" w:themeColor="text1"/>
          <w:kern w:val="24"/>
          <w:sz w:val="32"/>
          <w:szCs w:val="32"/>
          <w:u w:val="single"/>
        </w:rPr>
      </w:pPr>
      <w:r>
        <w:rPr>
          <w:color w:val="000000" w:themeColor="text1"/>
          <w:kern w:val="24"/>
          <w:sz w:val="32"/>
          <w:szCs w:val="32"/>
          <w:u w:val="single"/>
        </w:rPr>
        <w:lastRenderedPageBreak/>
        <w:t>Travail à distance en vue du présentiel 2</w:t>
      </w:r>
    </w:p>
    <w:p w:rsidR="000B61F2" w:rsidRDefault="000B61F2" w:rsidP="004E4EAE">
      <w:pPr>
        <w:pStyle w:val="NormalWeb"/>
        <w:spacing w:before="0" w:beforeAutospacing="0" w:after="0" w:afterAutospacing="0"/>
        <w:jc w:val="center"/>
        <w:rPr>
          <w:color w:val="000000" w:themeColor="text1"/>
          <w:kern w:val="24"/>
          <w:sz w:val="32"/>
          <w:szCs w:val="32"/>
          <w:u w:val="single"/>
        </w:rPr>
      </w:pPr>
    </w:p>
    <w:tbl>
      <w:tblPr>
        <w:tblW w:w="10072" w:type="dxa"/>
        <w:tblCellMar>
          <w:left w:w="0" w:type="dxa"/>
          <w:right w:w="0" w:type="dxa"/>
        </w:tblCellMar>
        <w:tblLook w:val="0420" w:firstRow="1" w:lastRow="0" w:firstColumn="0" w:lastColumn="0" w:noHBand="0" w:noVBand="1"/>
      </w:tblPr>
      <w:tblGrid>
        <w:gridCol w:w="557"/>
        <w:gridCol w:w="9515"/>
      </w:tblGrid>
      <w:tr w:rsidR="0094796D" w:rsidRPr="00402927" w:rsidTr="00E0635B">
        <w:trPr>
          <w:trHeight w:val="382"/>
        </w:trPr>
        <w:tc>
          <w:tcPr>
            <w:tcW w:w="557"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 xml:space="preserve">1 </w:t>
            </w:r>
          </w:p>
        </w:tc>
        <w:tc>
          <w:tcPr>
            <w:tcW w:w="9515"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Lecture des 10 commandements d’André OUZOULIAS</w:t>
            </w:r>
          </w:p>
          <w:p w:rsidR="0094796D" w:rsidRPr="00402927" w:rsidRDefault="0094796D" w:rsidP="00E0635B">
            <w:pPr>
              <w:spacing w:after="0"/>
              <w:rPr>
                <w:rFonts w:ascii="Times New Roman" w:hAnsi="Times New Roman" w:cs="Times New Roman"/>
                <w:sz w:val="24"/>
                <w:szCs w:val="24"/>
              </w:rPr>
            </w:pPr>
            <w:r>
              <w:rPr>
                <w:rFonts w:ascii="Times New Roman" w:hAnsi="Times New Roman" w:cs="Times New Roman"/>
                <w:sz w:val="24"/>
                <w:szCs w:val="24"/>
              </w:rPr>
              <w:t xml:space="preserve">télécharger sur : </w:t>
            </w:r>
            <w:hyperlink r:id="rId64" w:history="1">
              <w:r w:rsidRPr="00A032F1">
                <w:rPr>
                  <w:rStyle w:val="Lienhypertexte"/>
                  <w:szCs w:val="24"/>
                </w:rPr>
                <w:t>http://www.ac-grenoble.fr/ien.paysderomans/wordpress/wp-content/uploads/2016/12/Texte-Ouzoulias-%C3%A9crire-lire.pdf</w:t>
              </w:r>
            </w:hyperlink>
          </w:p>
        </w:tc>
      </w:tr>
      <w:tr w:rsidR="0094796D" w:rsidRPr="00402927" w:rsidTr="00E0635B">
        <w:trPr>
          <w:trHeight w:val="419"/>
        </w:trPr>
        <w:tc>
          <w:tcPr>
            <w:tcW w:w="5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 xml:space="preserve">2 </w:t>
            </w:r>
          </w:p>
        </w:tc>
        <w:tc>
          <w:tcPr>
            <w:tcW w:w="951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Conception d’une séquence d’écriture</w:t>
            </w:r>
            <w:r w:rsidR="0078734E">
              <w:rPr>
                <w:rFonts w:ascii="Times New Roman" w:hAnsi="Times New Roman" w:cs="Times New Roman"/>
                <w:sz w:val="24"/>
                <w:szCs w:val="24"/>
              </w:rPr>
              <w:t xml:space="preserve"> par vos soins</w:t>
            </w:r>
          </w:p>
        </w:tc>
      </w:tr>
      <w:tr w:rsidR="0094796D" w:rsidRPr="00402927" w:rsidTr="00E0635B">
        <w:trPr>
          <w:trHeight w:val="404"/>
        </w:trPr>
        <w:tc>
          <w:tcPr>
            <w:tcW w:w="557"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3</w:t>
            </w:r>
          </w:p>
        </w:tc>
        <w:tc>
          <w:tcPr>
            <w:tcW w:w="9515"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Mise en œuvre en classe</w:t>
            </w:r>
          </w:p>
        </w:tc>
      </w:tr>
      <w:tr w:rsidR="0094796D" w:rsidRPr="00402927" w:rsidTr="00E0635B">
        <w:trPr>
          <w:trHeight w:val="376"/>
        </w:trPr>
        <w:tc>
          <w:tcPr>
            <w:tcW w:w="55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4</w:t>
            </w:r>
          </w:p>
        </w:tc>
        <w:tc>
          <w:tcPr>
            <w:tcW w:w="951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 xml:space="preserve">Analyse de cette séquence dans une grille de synthèse </w:t>
            </w:r>
            <w:r w:rsidR="0078734E">
              <w:rPr>
                <w:rFonts w:ascii="Times New Roman" w:hAnsi="Times New Roman" w:cs="Times New Roman"/>
                <w:sz w:val="24"/>
                <w:szCs w:val="24"/>
              </w:rPr>
              <w:t xml:space="preserve">ci-dessous </w:t>
            </w:r>
            <w:r w:rsidRPr="00402927">
              <w:rPr>
                <w:rFonts w:ascii="Times New Roman" w:hAnsi="Times New Roman" w:cs="Times New Roman"/>
                <w:sz w:val="24"/>
                <w:szCs w:val="24"/>
              </w:rPr>
              <w:t>en vue de la mutualisation et de l’échange en présentiel 2</w:t>
            </w:r>
          </w:p>
        </w:tc>
      </w:tr>
      <w:tr w:rsidR="0094796D" w:rsidRPr="00402927" w:rsidTr="00E0635B">
        <w:trPr>
          <w:trHeight w:val="276"/>
        </w:trPr>
        <w:tc>
          <w:tcPr>
            <w:tcW w:w="557"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Pr="00402927" w:rsidRDefault="0094796D" w:rsidP="00E0635B">
            <w:pPr>
              <w:spacing w:after="0"/>
              <w:rPr>
                <w:rFonts w:ascii="Times New Roman" w:hAnsi="Times New Roman" w:cs="Times New Roman"/>
                <w:sz w:val="24"/>
                <w:szCs w:val="24"/>
              </w:rPr>
            </w:pPr>
            <w:r w:rsidRPr="00402927">
              <w:rPr>
                <w:rFonts w:ascii="Times New Roman" w:hAnsi="Times New Roman" w:cs="Times New Roman"/>
                <w:sz w:val="24"/>
                <w:szCs w:val="24"/>
              </w:rPr>
              <w:t>5</w:t>
            </w:r>
          </w:p>
        </w:tc>
        <w:tc>
          <w:tcPr>
            <w:tcW w:w="9515"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hideMark/>
          </w:tcPr>
          <w:p w:rsidR="0094796D" w:rsidRPr="00402927" w:rsidRDefault="0094796D" w:rsidP="0078734E">
            <w:pPr>
              <w:spacing w:after="0"/>
              <w:rPr>
                <w:rFonts w:ascii="Times New Roman" w:hAnsi="Times New Roman" w:cs="Times New Roman"/>
                <w:sz w:val="24"/>
                <w:szCs w:val="24"/>
              </w:rPr>
            </w:pPr>
            <w:r w:rsidRPr="00402927">
              <w:rPr>
                <w:rFonts w:ascii="Times New Roman" w:hAnsi="Times New Roman" w:cs="Times New Roman"/>
                <w:sz w:val="24"/>
                <w:szCs w:val="24"/>
              </w:rPr>
              <w:t xml:space="preserve">Envoi de la </w:t>
            </w:r>
            <w:r w:rsidR="0078734E">
              <w:rPr>
                <w:rFonts w:ascii="Times New Roman" w:hAnsi="Times New Roman" w:cs="Times New Roman"/>
                <w:sz w:val="24"/>
                <w:szCs w:val="24"/>
              </w:rPr>
              <w:t>grille remplie</w:t>
            </w:r>
            <w:r w:rsidRPr="00402927">
              <w:rPr>
                <w:rFonts w:ascii="Times New Roman" w:hAnsi="Times New Roman" w:cs="Times New Roman"/>
                <w:sz w:val="24"/>
                <w:szCs w:val="24"/>
              </w:rPr>
              <w:t xml:space="preserve"> au formateur référent</w:t>
            </w:r>
            <w:r w:rsidR="0078734E">
              <w:rPr>
                <w:rFonts w:ascii="Times New Roman" w:hAnsi="Times New Roman" w:cs="Times New Roman"/>
                <w:sz w:val="24"/>
                <w:szCs w:val="24"/>
              </w:rPr>
              <w:t xml:space="preserve"> maximum 10 jours avant le présentiel 2 </w:t>
            </w:r>
          </w:p>
        </w:tc>
      </w:tr>
      <w:tr w:rsidR="0094796D" w:rsidRPr="00402927" w:rsidTr="00E0635B">
        <w:trPr>
          <w:trHeight w:val="276"/>
        </w:trPr>
        <w:tc>
          <w:tcPr>
            <w:tcW w:w="557"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tcPr>
          <w:p w:rsidR="0094796D" w:rsidRPr="00402927" w:rsidRDefault="0078734E" w:rsidP="00E0635B">
            <w:pPr>
              <w:spacing w:after="0"/>
              <w:rPr>
                <w:rFonts w:ascii="Times New Roman" w:hAnsi="Times New Roman" w:cs="Times New Roman"/>
                <w:sz w:val="24"/>
                <w:szCs w:val="24"/>
              </w:rPr>
            </w:pPr>
            <w:r>
              <w:rPr>
                <w:rFonts w:ascii="Times New Roman" w:hAnsi="Times New Roman" w:cs="Times New Roman"/>
                <w:sz w:val="24"/>
                <w:szCs w:val="24"/>
              </w:rPr>
              <w:t>6</w:t>
            </w:r>
          </w:p>
        </w:tc>
        <w:tc>
          <w:tcPr>
            <w:tcW w:w="9515" w:type="dxa"/>
            <w:tcBorders>
              <w:top w:val="single" w:sz="8" w:space="0" w:color="000000"/>
              <w:left w:val="single" w:sz="8" w:space="0" w:color="000000"/>
              <w:bottom w:val="single" w:sz="8" w:space="0" w:color="000000"/>
              <w:right w:val="single" w:sz="8" w:space="0" w:color="000000"/>
            </w:tcBorders>
            <w:shd w:val="clear" w:color="auto" w:fill="EFF6E8"/>
            <w:tcMar>
              <w:top w:w="72" w:type="dxa"/>
              <w:left w:w="144" w:type="dxa"/>
              <w:bottom w:w="72" w:type="dxa"/>
              <w:right w:w="144" w:type="dxa"/>
            </w:tcMar>
          </w:tcPr>
          <w:p w:rsidR="0094796D" w:rsidRPr="00402927" w:rsidRDefault="0094796D" w:rsidP="0094796D">
            <w:pPr>
              <w:spacing w:after="0"/>
              <w:rPr>
                <w:rFonts w:ascii="Times New Roman" w:hAnsi="Times New Roman" w:cs="Times New Roman"/>
                <w:sz w:val="24"/>
                <w:szCs w:val="24"/>
              </w:rPr>
            </w:pPr>
            <w:r w:rsidRPr="0094796D">
              <w:rPr>
                <w:rFonts w:ascii="Times New Roman" w:hAnsi="Times New Roman" w:cs="Times New Roman"/>
                <w:sz w:val="24"/>
                <w:szCs w:val="24"/>
              </w:rPr>
              <w:t>Venir au présentiel 2 avec des cahiers, de</w:t>
            </w:r>
            <w:r w:rsidR="00197C22">
              <w:rPr>
                <w:rFonts w:ascii="Times New Roman" w:hAnsi="Times New Roman" w:cs="Times New Roman"/>
                <w:sz w:val="24"/>
                <w:szCs w:val="24"/>
              </w:rPr>
              <w:t xml:space="preserve">s productions, des affichages, </w:t>
            </w:r>
            <w:r w:rsidRPr="0094796D">
              <w:rPr>
                <w:rFonts w:ascii="Times New Roman" w:hAnsi="Times New Roman" w:cs="Times New Roman"/>
                <w:sz w:val="24"/>
                <w:szCs w:val="24"/>
              </w:rPr>
              <w:t xml:space="preserve">des photos, des vidéos … pour mutualiser et mener une analyse collective. </w:t>
            </w:r>
          </w:p>
        </w:tc>
      </w:tr>
    </w:tbl>
    <w:p w:rsidR="000B61F2" w:rsidRDefault="000B61F2" w:rsidP="004E4EAE">
      <w:pPr>
        <w:pStyle w:val="NormalWeb"/>
        <w:spacing w:before="0" w:beforeAutospacing="0" w:after="0" w:afterAutospacing="0" w:line="360" w:lineRule="auto"/>
        <w:jc w:val="both"/>
        <w:rPr>
          <w:b/>
          <w:bCs/>
          <w:color w:val="000000" w:themeColor="text1"/>
          <w:kern w:val="24"/>
        </w:rPr>
      </w:pPr>
    </w:p>
    <w:p w:rsidR="00D96674" w:rsidRDefault="005A73EF" w:rsidP="004E4EAE">
      <w:pPr>
        <w:pStyle w:val="NormalWeb"/>
        <w:spacing w:before="0" w:beforeAutospacing="0" w:after="0" w:afterAutospacing="0" w:line="360" w:lineRule="auto"/>
        <w:jc w:val="both"/>
        <w:rPr>
          <w:b/>
          <w:bCs/>
          <w:color w:val="000000" w:themeColor="text1"/>
          <w:kern w:val="24"/>
        </w:rPr>
      </w:pPr>
      <w:r>
        <w:rPr>
          <w:noProof/>
        </w:rPr>
        <w:drawing>
          <wp:inline distT="0" distB="0" distL="0" distR="0" wp14:anchorId="201B2F3C" wp14:editId="3B59C036">
            <wp:extent cx="6645910" cy="4171950"/>
            <wp:effectExtent l="0" t="0" r="2540" b="0"/>
            <wp:docPr id="4115" name="Imag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4171950"/>
                    </a:xfrm>
                    <a:prstGeom prst="rect">
                      <a:avLst/>
                    </a:prstGeom>
                  </pic:spPr>
                </pic:pic>
              </a:graphicData>
            </a:graphic>
          </wp:inline>
        </w:drawing>
      </w:r>
    </w:p>
    <w:p w:rsidR="005A73EF" w:rsidRDefault="005A73EF" w:rsidP="004E4EAE">
      <w:pPr>
        <w:pStyle w:val="NormalWeb"/>
        <w:spacing w:before="0" w:beforeAutospacing="0" w:after="0" w:afterAutospacing="0" w:line="360" w:lineRule="auto"/>
        <w:jc w:val="both"/>
        <w:rPr>
          <w:rStyle w:val="Lienhypertexte"/>
          <w:bCs/>
          <w:kern w:val="24"/>
        </w:rPr>
      </w:pPr>
      <w:r w:rsidRPr="005A73EF">
        <w:rPr>
          <w:bCs/>
          <w:color w:val="000000" w:themeColor="text1"/>
          <w:kern w:val="24"/>
        </w:rPr>
        <w:t xml:space="preserve">Dossier pour choix n° 2 situation générative : </w:t>
      </w:r>
      <w:hyperlink r:id="rId66" w:history="1">
        <w:r w:rsidRPr="00036CBE">
          <w:rPr>
            <w:rStyle w:val="Lienhypertexte"/>
            <w:bCs/>
            <w:kern w:val="24"/>
          </w:rPr>
          <w:t>http://maitrise-langue.spip.ac-rouen.fr/spip.php?article46</w:t>
        </w:r>
      </w:hyperlink>
    </w:p>
    <w:p w:rsidR="005A73EF" w:rsidRDefault="005A73EF" w:rsidP="004E4EAE">
      <w:pPr>
        <w:pStyle w:val="NormalWeb"/>
        <w:spacing w:before="0" w:beforeAutospacing="0" w:after="0" w:afterAutospacing="0" w:line="360" w:lineRule="auto"/>
        <w:jc w:val="both"/>
        <w:rPr>
          <w:bCs/>
          <w:color w:val="000000" w:themeColor="text1"/>
          <w:kern w:val="24"/>
        </w:rPr>
      </w:pPr>
    </w:p>
    <w:p w:rsidR="00C44245" w:rsidRDefault="00C44245" w:rsidP="00C44245">
      <w:pPr>
        <w:pStyle w:val="NormalWeb"/>
        <w:numPr>
          <w:ilvl w:val="0"/>
          <w:numId w:val="8"/>
        </w:numPr>
        <w:spacing w:before="0" w:beforeAutospacing="0" w:after="0" w:afterAutospacing="0" w:line="360" w:lineRule="auto"/>
        <w:jc w:val="both"/>
      </w:pPr>
      <w:r w:rsidRPr="00402927">
        <w:t xml:space="preserve">Analyse de cette séquence dans </w:t>
      </w:r>
      <w:r>
        <w:t>cette</w:t>
      </w:r>
      <w:r w:rsidRPr="00402927">
        <w:t xml:space="preserve"> grille de synthèse en vue de la mutualisation et de l’échange en présentiel 2</w:t>
      </w:r>
      <w:r>
        <w:t xml:space="preserve">, </w:t>
      </w:r>
    </w:p>
    <w:p w:rsidR="007F7648" w:rsidRPr="00C44245" w:rsidRDefault="00C44245" w:rsidP="00C44245">
      <w:pPr>
        <w:pStyle w:val="NormalWeb"/>
        <w:numPr>
          <w:ilvl w:val="0"/>
          <w:numId w:val="8"/>
        </w:numPr>
        <w:spacing w:before="0" w:beforeAutospacing="0" w:after="0" w:afterAutospacing="0" w:line="360" w:lineRule="auto"/>
        <w:jc w:val="both"/>
      </w:pPr>
      <w:r>
        <w:t>E</w:t>
      </w:r>
      <w:r w:rsidRPr="00C44245">
        <w:t xml:space="preserve">nvoi de </w:t>
      </w:r>
      <w:r>
        <w:t>cette</w:t>
      </w:r>
      <w:r w:rsidRPr="00C44245">
        <w:t xml:space="preserve"> grille remplie au formateur référent maximum 10 jours avant le présentiel 2</w:t>
      </w:r>
    </w:p>
    <w:p w:rsidR="007F7648" w:rsidRDefault="007F7648" w:rsidP="004E4EAE">
      <w:pPr>
        <w:pStyle w:val="NormalWeb"/>
        <w:spacing w:before="0" w:beforeAutospacing="0" w:after="0" w:afterAutospacing="0" w:line="360" w:lineRule="auto"/>
        <w:jc w:val="both"/>
        <w:rPr>
          <w:bCs/>
          <w:color w:val="000000" w:themeColor="text1"/>
          <w:kern w:val="24"/>
        </w:rPr>
      </w:pPr>
    </w:p>
    <w:p w:rsidR="007F7648" w:rsidRDefault="007F7648" w:rsidP="004E4EAE">
      <w:pPr>
        <w:pStyle w:val="NormalWeb"/>
        <w:spacing w:before="0" w:beforeAutospacing="0" w:after="0" w:afterAutospacing="0" w:line="360" w:lineRule="auto"/>
        <w:jc w:val="both"/>
        <w:rPr>
          <w:bCs/>
          <w:color w:val="000000" w:themeColor="text1"/>
          <w:kern w:val="24"/>
        </w:rPr>
      </w:pPr>
    </w:p>
    <w:p w:rsidR="007F7648" w:rsidRDefault="007F7648" w:rsidP="004E4EAE">
      <w:pPr>
        <w:pStyle w:val="NormalWeb"/>
        <w:spacing w:before="0" w:beforeAutospacing="0" w:after="0" w:afterAutospacing="0" w:line="360" w:lineRule="auto"/>
        <w:jc w:val="both"/>
        <w:rPr>
          <w:bCs/>
          <w:color w:val="000000" w:themeColor="text1"/>
          <w:kern w:val="24"/>
        </w:rPr>
        <w:sectPr w:rsidR="007F7648" w:rsidSect="0015098F">
          <w:type w:val="continuous"/>
          <w:pgSz w:w="11906" w:h="16838"/>
          <w:pgMar w:top="720" w:right="720" w:bottom="720" w:left="720" w:header="708" w:footer="708" w:gutter="0"/>
          <w:cols w:space="708"/>
          <w:docGrid w:linePitch="360"/>
        </w:sectPr>
      </w:pPr>
    </w:p>
    <w:tbl>
      <w:tblPr>
        <w:tblStyle w:val="Grilledutableau"/>
        <w:tblW w:w="15740" w:type="dxa"/>
        <w:tblInd w:w="-284" w:type="dxa"/>
        <w:tblLayout w:type="fixed"/>
        <w:tblLook w:val="04A0" w:firstRow="1" w:lastRow="0" w:firstColumn="1" w:lastColumn="0" w:noHBand="0" w:noVBand="1"/>
      </w:tblPr>
      <w:tblGrid>
        <w:gridCol w:w="572"/>
        <w:gridCol w:w="1985"/>
        <w:gridCol w:w="3118"/>
        <w:gridCol w:w="1276"/>
        <w:gridCol w:w="2268"/>
        <w:gridCol w:w="2126"/>
        <w:gridCol w:w="1134"/>
        <w:gridCol w:w="3261"/>
      </w:tblGrid>
      <w:tr w:rsidR="007F7648" w:rsidRPr="00ED315A" w:rsidTr="007F7648">
        <w:trPr>
          <w:trHeight w:val="636"/>
        </w:trPr>
        <w:tc>
          <w:tcPr>
            <w:tcW w:w="2557" w:type="dxa"/>
            <w:gridSpan w:val="2"/>
            <w:tcBorders>
              <w:top w:val="nil"/>
              <w:left w:val="nil"/>
            </w:tcBorders>
          </w:tcPr>
          <w:p w:rsidR="007F7648" w:rsidRPr="00ED315A" w:rsidRDefault="007F7648" w:rsidP="00E0635B">
            <w:pPr>
              <w:rPr>
                <w:rFonts w:ascii="Times New Roman" w:hAnsi="Times New Roman" w:cs="Times New Roman"/>
              </w:rPr>
            </w:pPr>
            <w:proofErr w:type="gramStart"/>
            <w:r w:rsidRPr="00ED315A">
              <w:rPr>
                <w:rFonts w:ascii="Times New Roman" w:hAnsi="Times New Roman" w:cs="Times New Roman"/>
              </w:rPr>
              <w:lastRenderedPageBreak/>
              <w:t>nom</w:t>
            </w:r>
            <w:proofErr w:type="gramEnd"/>
            <w:r w:rsidRPr="00ED315A">
              <w:rPr>
                <w:rFonts w:ascii="Times New Roman" w:hAnsi="Times New Roman" w:cs="Times New Roman"/>
              </w:rPr>
              <w:t>, prénom</w:t>
            </w:r>
          </w:p>
          <w:p w:rsidR="007F7648" w:rsidRPr="00ED315A" w:rsidRDefault="007F7648" w:rsidP="00E0635B">
            <w:pPr>
              <w:rPr>
                <w:rFonts w:ascii="Times New Roman" w:hAnsi="Times New Roman" w:cs="Times New Roman"/>
              </w:rPr>
            </w:pPr>
            <w:r w:rsidRPr="00ED315A">
              <w:rPr>
                <w:rFonts w:ascii="Times New Roman" w:hAnsi="Times New Roman" w:cs="Times New Roman"/>
              </w:rPr>
              <w:t>école</w:t>
            </w:r>
          </w:p>
        </w:tc>
        <w:tc>
          <w:tcPr>
            <w:tcW w:w="13183" w:type="dxa"/>
            <w:gridSpan w:val="6"/>
            <w:tcBorders>
              <w:top w:val="single" w:sz="4" w:space="0" w:color="auto"/>
              <w:left w:val="nil"/>
            </w:tcBorders>
            <w:shd w:val="clear" w:color="auto" w:fill="F2F2F2" w:themeFill="background1" w:themeFillShade="F2"/>
          </w:tcPr>
          <w:p w:rsidR="007F7648" w:rsidRPr="00ED315A" w:rsidRDefault="007F7648" w:rsidP="00E0635B">
            <w:pPr>
              <w:rPr>
                <w:rFonts w:ascii="Times New Roman" w:hAnsi="Times New Roman" w:cs="Times New Roman"/>
                <w:b/>
              </w:rPr>
            </w:pPr>
            <w:r w:rsidRPr="00ED315A">
              <w:rPr>
                <w:rFonts w:ascii="Times New Roman" w:hAnsi="Times New Roman" w:cs="Times New Roman"/>
                <w:b/>
              </w:rPr>
              <w:t xml:space="preserve">Titre de la séquence conçue et mise en œuvre : </w:t>
            </w: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1</w:t>
            </w:r>
          </w:p>
        </w:tc>
        <w:tc>
          <w:tcPr>
            <w:tcW w:w="1985" w:type="dxa"/>
            <w:shd w:val="clear" w:color="auto" w:fill="D9D9D9" w:themeFill="background1" w:themeFillShade="D9"/>
          </w:tcPr>
          <w:p w:rsidR="007F7648" w:rsidRPr="00ED315A" w:rsidRDefault="007F7648" w:rsidP="00744B7B">
            <w:pPr>
              <w:rPr>
                <w:rFonts w:ascii="Times New Roman" w:hAnsi="Times New Roman" w:cs="Times New Roman"/>
              </w:rPr>
            </w:pPr>
            <w:r w:rsidRPr="00ED315A">
              <w:rPr>
                <w:rFonts w:ascii="Times New Roman" w:hAnsi="Times New Roman" w:cs="Times New Roman"/>
              </w:rPr>
              <w:t>Type d’activité choisie</w:t>
            </w:r>
          </w:p>
        </w:tc>
        <w:tc>
          <w:tcPr>
            <w:tcW w:w="3118" w:type="dxa"/>
            <w:shd w:val="clear" w:color="auto" w:fill="FFFFFF" w:themeFill="background1"/>
          </w:tcPr>
          <w:p w:rsidR="007F7648" w:rsidRPr="00ED315A" w:rsidRDefault="007F7648" w:rsidP="00E0635B">
            <w:pPr>
              <w:pStyle w:val="NormalWeb"/>
              <w:spacing w:before="0" w:beforeAutospacing="0" w:after="0" w:afterAutospacing="0"/>
              <w:jc w:val="center"/>
              <w:rPr>
                <w:rFonts w:ascii="Arial" w:hAnsi="Arial" w:cs="Arial"/>
                <w:color w:val="000000" w:themeColor="text1"/>
                <w:sz w:val="22"/>
                <w:szCs w:val="22"/>
              </w:rPr>
            </w:pPr>
            <w:r w:rsidRPr="00ED315A">
              <w:rPr>
                <w:bCs/>
                <w:color w:val="000000" w:themeColor="text1"/>
                <w:kern w:val="24"/>
                <w:sz w:val="22"/>
                <w:szCs w:val="22"/>
              </w:rPr>
              <w:t>Encoder une phrase</w:t>
            </w:r>
          </w:p>
        </w:tc>
        <w:tc>
          <w:tcPr>
            <w:tcW w:w="3544" w:type="dxa"/>
            <w:gridSpan w:val="2"/>
            <w:shd w:val="clear" w:color="auto" w:fill="FFFFFF" w:themeFill="background1"/>
          </w:tcPr>
          <w:p w:rsidR="007F7648" w:rsidRPr="00ED315A" w:rsidRDefault="007F7648" w:rsidP="00E0635B">
            <w:pPr>
              <w:pStyle w:val="NormalWeb"/>
              <w:spacing w:before="0" w:beforeAutospacing="0" w:after="0" w:afterAutospacing="0"/>
              <w:jc w:val="center"/>
              <w:rPr>
                <w:rFonts w:ascii="Arial" w:hAnsi="Arial" w:cs="Arial"/>
                <w:color w:val="000000" w:themeColor="text1"/>
                <w:sz w:val="22"/>
                <w:szCs w:val="22"/>
              </w:rPr>
            </w:pPr>
            <w:r w:rsidRPr="00ED315A">
              <w:rPr>
                <w:bCs/>
                <w:color w:val="000000" w:themeColor="text1"/>
                <w:kern w:val="24"/>
                <w:sz w:val="22"/>
                <w:szCs w:val="22"/>
              </w:rPr>
              <w:t xml:space="preserve">Écrire à </w:t>
            </w:r>
            <w:r>
              <w:rPr>
                <w:bCs/>
                <w:color w:val="000000" w:themeColor="text1"/>
                <w:kern w:val="24"/>
                <w:sz w:val="22"/>
                <w:szCs w:val="22"/>
              </w:rPr>
              <w:t xml:space="preserve"> partir d’un texte hyper connu </w:t>
            </w:r>
            <w:r w:rsidRPr="00ED315A">
              <w:rPr>
                <w:bCs/>
                <w:color w:val="000000" w:themeColor="text1"/>
                <w:kern w:val="24"/>
                <w:sz w:val="22"/>
                <w:szCs w:val="22"/>
              </w:rPr>
              <w:t>situation générative</w:t>
            </w:r>
          </w:p>
        </w:tc>
        <w:tc>
          <w:tcPr>
            <w:tcW w:w="3260" w:type="dxa"/>
            <w:gridSpan w:val="2"/>
            <w:shd w:val="clear" w:color="auto" w:fill="FFFFFF" w:themeFill="background1"/>
          </w:tcPr>
          <w:p w:rsidR="007F7648" w:rsidRPr="00ED315A" w:rsidRDefault="007F7648" w:rsidP="00E0635B">
            <w:pPr>
              <w:pStyle w:val="NormalWeb"/>
              <w:spacing w:before="0" w:beforeAutospacing="0" w:after="0" w:afterAutospacing="0"/>
              <w:jc w:val="center"/>
              <w:rPr>
                <w:rFonts w:ascii="Arial" w:hAnsi="Arial" w:cs="Arial"/>
                <w:color w:val="000000" w:themeColor="text1"/>
                <w:sz w:val="22"/>
                <w:szCs w:val="22"/>
              </w:rPr>
            </w:pPr>
            <w:r w:rsidRPr="00ED315A">
              <w:rPr>
                <w:bCs/>
                <w:color w:val="000000" w:themeColor="text1"/>
                <w:kern w:val="24"/>
                <w:sz w:val="22"/>
                <w:szCs w:val="22"/>
              </w:rPr>
              <w:t>Écrire une phrase à partir du texte de lecture</w:t>
            </w:r>
          </w:p>
        </w:tc>
        <w:tc>
          <w:tcPr>
            <w:tcW w:w="3261" w:type="dxa"/>
            <w:shd w:val="clear" w:color="auto" w:fill="FFFFFF" w:themeFill="background1"/>
          </w:tcPr>
          <w:p w:rsidR="007F7648" w:rsidRPr="00ED315A" w:rsidRDefault="007F7648" w:rsidP="00A01C79">
            <w:pPr>
              <w:pStyle w:val="NormalWeb"/>
              <w:spacing w:before="0" w:beforeAutospacing="0" w:after="0" w:afterAutospacing="0"/>
              <w:jc w:val="center"/>
              <w:rPr>
                <w:rFonts w:ascii="Arial" w:hAnsi="Arial" w:cs="Arial"/>
                <w:color w:val="000000" w:themeColor="text1"/>
                <w:sz w:val="22"/>
                <w:szCs w:val="22"/>
              </w:rPr>
            </w:pPr>
            <w:r w:rsidRPr="00ED315A">
              <w:rPr>
                <w:bCs/>
                <w:color w:val="000000" w:themeColor="text1"/>
                <w:kern w:val="24"/>
                <w:sz w:val="22"/>
                <w:szCs w:val="22"/>
              </w:rPr>
              <w:t xml:space="preserve">Une autre situation de </w:t>
            </w:r>
            <w:r w:rsidR="00A01C79">
              <w:rPr>
                <w:bCs/>
                <w:color w:val="000000" w:themeColor="text1"/>
                <w:kern w:val="24"/>
                <w:sz w:val="22"/>
                <w:szCs w:val="22"/>
              </w:rPr>
              <w:t>ma</w:t>
            </w:r>
            <w:r w:rsidRPr="00ED315A">
              <w:rPr>
                <w:bCs/>
                <w:color w:val="000000" w:themeColor="text1"/>
                <w:kern w:val="24"/>
                <w:sz w:val="22"/>
                <w:szCs w:val="22"/>
              </w:rPr>
              <w:t xml:space="preserve"> pratique</w:t>
            </w: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2</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Support : texte, album …</w:t>
            </w: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3</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Modalités de travail mises en place en classe</w:t>
            </w:r>
          </w:p>
        </w:tc>
        <w:tc>
          <w:tcPr>
            <w:tcW w:w="13183" w:type="dxa"/>
            <w:gridSpan w:val="6"/>
            <w:shd w:val="clear" w:color="auto" w:fill="FFFFFF" w:themeFill="background1"/>
          </w:tcPr>
          <w:p w:rsidR="007F7648" w:rsidRDefault="007F7648" w:rsidP="00E0635B">
            <w:pPr>
              <w:rPr>
                <w:rFonts w:ascii="Times New Roman" w:hAnsi="Times New Roman" w:cs="Times New Roman"/>
              </w:rPr>
            </w:pPr>
            <w:proofErr w:type="gramStart"/>
            <w:r>
              <w:rPr>
                <w:rFonts w:ascii="Times New Roman" w:hAnsi="Times New Roman" w:cs="Times New Roman"/>
              </w:rPr>
              <w:t>une</w:t>
            </w:r>
            <w:proofErr w:type="gramEnd"/>
            <w:r>
              <w:rPr>
                <w:rFonts w:ascii="Times New Roman" w:hAnsi="Times New Roman" w:cs="Times New Roman"/>
              </w:rPr>
              <w:t xml:space="preserve"> partie orale                                                         individuel</w:t>
            </w:r>
          </w:p>
          <w:p w:rsidR="007F7648" w:rsidRDefault="007F7648" w:rsidP="00E0635B">
            <w:pPr>
              <w:rPr>
                <w:rFonts w:ascii="Times New Roman" w:hAnsi="Times New Roman" w:cs="Times New Roman"/>
              </w:rPr>
            </w:pPr>
            <w:proofErr w:type="gramStart"/>
            <w:r>
              <w:rPr>
                <w:rFonts w:ascii="Times New Roman" w:hAnsi="Times New Roman" w:cs="Times New Roman"/>
              </w:rPr>
              <w:t>une</w:t>
            </w:r>
            <w:proofErr w:type="gramEnd"/>
            <w:r>
              <w:rPr>
                <w:rFonts w:ascii="Times New Roman" w:hAnsi="Times New Roman" w:cs="Times New Roman"/>
              </w:rPr>
              <w:t xml:space="preserve"> partie écrite                                                        groupes</w:t>
            </w:r>
          </w:p>
          <w:p w:rsidR="007F7648" w:rsidRPr="00ED315A" w:rsidRDefault="007F7648" w:rsidP="00E0635B">
            <w:pPr>
              <w:rPr>
                <w:rFonts w:ascii="Times New Roman" w:hAnsi="Times New Roman" w:cs="Times New Roman"/>
              </w:rPr>
            </w:pPr>
            <w:r>
              <w:rPr>
                <w:rFonts w:ascii="Times New Roman" w:hAnsi="Times New Roman" w:cs="Times New Roman"/>
              </w:rPr>
              <w:t xml:space="preserve">                                                                                  collectif</w:t>
            </w:r>
          </w:p>
        </w:tc>
      </w:tr>
      <w:tr w:rsidR="007F7648" w:rsidRPr="00ED315A" w:rsidTr="007F7648">
        <w:trPr>
          <w:trHeight w:val="347"/>
        </w:trPr>
        <w:tc>
          <w:tcPr>
            <w:tcW w:w="572" w:type="dxa"/>
            <w:vMerge w:val="restart"/>
          </w:tcPr>
          <w:p w:rsidR="007F7648" w:rsidRPr="00ED315A" w:rsidRDefault="007F7648" w:rsidP="00E0635B">
            <w:pPr>
              <w:rPr>
                <w:rFonts w:ascii="Times New Roman" w:hAnsi="Times New Roman" w:cs="Times New Roman"/>
              </w:rPr>
            </w:pPr>
            <w:r w:rsidRPr="00ED315A">
              <w:rPr>
                <w:rFonts w:ascii="Times New Roman" w:hAnsi="Times New Roman" w:cs="Times New Roman"/>
              </w:rPr>
              <w:t>4</w:t>
            </w:r>
          </w:p>
        </w:tc>
        <w:tc>
          <w:tcPr>
            <w:tcW w:w="1985" w:type="dxa"/>
            <w:shd w:val="clear" w:color="auto" w:fill="D9D9D9" w:themeFill="background1" w:themeFillShade="D9"/>
          </w:tcPr>
          <w:p w:rsidR="007F7648" w:rsidRPr="00954D30" w:rsidRDefault="007F7648" w:rsidP="00E0635B">
            <w:pPr>
              <w:jc w:val="center"/>
              <w:rPr>
                <w:rFonts w:ascii="Times New Roman" w:hAnsi="Times New Roman" w:cs="Times New Roman"/>
                <w:b/>
              </w:rPr>
            </w:pPr>
            <w:r w:rsidRPr="00ED315A">
              <w:rPr>
                <w:rFonts w:ascii="Times New Roman" w:hAnsi="Times New Roman" w:cs="Times New Roman"/>
                <w:b/>
              </w:rPr>
              <w:t>Conception</w:t>
            </w:r>
          </w:p>
        </w:tc>
        <w:tc>
          <w:tcPr>
            <w:tcW w:w="4394" w:type="dxa"/>
            <w:gridSpan w:val="2"/>
            <w:vMerge w:val="restart"/>
            <w:shd w:val="clear" w:color="auto" w:fill="FFFFFF" w:themeFill="background1"/>
          </w:tcPr>
          <w:p w:rsidR="007F7648" w:rsidRPr="00D432E6" w:rsidRDefault="007F7648" w:rsidP="00E0635B">
            <w:pPr>
              <w:rPr>
                <w:rFonts w:ascii="Times New Roman" w:hAnsi="Times New Roman" w:cs="Times New Roman"/>
                <w:b/>
              </w:rPr>
            </w:pPr>
            <w:r w:rsidRPr="00D432E6">
              <w:rPr>
                <w:rFonts w:ascii="Times New Roman" w:hAnsi="Times New Roman" w:cs="Times New Roman"/>
                <w:b/>
              </w:rPr>
              <w:t>Connaissances : les savoirs en jeu</w:t>
            </w:r>
          </w:p>
          <w:p w:rsidR="007F7648" w:rsidRPr="00ED315A" w:rsidRDefault="007F7648" w:rsidP="00E0635B">
            <w:pPr>
              <w:rPr>
                <w:rFonts w:ascii="Times New Roman" w:hAnsi="Times New Roman" w:cs="Times New Roman"/>
              </w:rPr>
            </w:pPr>
          </w:p>
        </w:tc>
        <w:tc>
          <w:tcPr>
            <w:tcW w:w="4394" w:type="dxa"/>
            <w:gridSpan w:val="2"/>
            <w:vMerge w:val="restart"/>
            <w:shd w:val="clear" w:color="auto" w:fill="FFFFFF" w:themeFill="background1"/>
          </w:tcPr>
          <w:p w:rsidR="007F7648" w:rsidRPr="00D432E6" w:rsidRDefault="007F7648" w:rsidP="00E0635B">
            <w:pPr>
              <w:rPr>
                <w:rFonts w:ascii="Times New Roman" w:hAnsi="Times New Roman" w:cs="Times New Roman"/>
                <w:b/>
              </w:rPr>
            </w:pPr>
            <w:r w:rsidRPr="00D432E6">
              <w:rPr>
                <w:rFonts w:ascii="Times New Roman" w:hAnsi="Times New Roman" w:cs="Times New Roman"/>
                <w:b/>
              </w:rPr>
              <w:t>Capacités : les savoir-faire en jeu</w:t>
            </w:r>
          </w:p>
          <w:p w:rsidR="007F7648" w:rsidRPr="00ED315A" w:rsidRDefault="007F7648" w:rsidP="00E0635B">
            <w:pPr>
              <w:rPr>
                <w:rFonts w:ascii="Times New Roman" w:hAnsi="Times New Roman" w:cs="Times New Roman"/>
              </w:rPr>
            </w:pPr>
          </w:p>
        </w:tc>
        <w:tc>
          <w:tcPr>
            <w:tcW w:w="4395" w:type="dxa"/>
            <w:gridSpan w:val="2"/>
            <w:vMerge w:val="restart"/>
            <w:shd w:val="clear" w:color="auto" w:fill="FFFFFF" w:themeFill="background1"/>
          </w:tcPr>
          <w:p w:rsidR="007F7648" w:rsidRPr="00D432E6" w:rsidRDefault="007F7648" w:rsidP="00E0635B">
            <w:pPr>
              <w:rPr>
                <w:rFonts w:ascii="Times New Roman" w:hAnsi="Times New Roman" w:cs="Times New Roman"/>
                <w:b/>
              </w:rPr>
            </w:pPr>
            <w:r w:rsidRPr="00D432E6">
              <w:rPr>
                <w:rFonts w:ascii="Times New Roman" w:hAnsi="Times New Roman" w:cs="Times New Roman"/>
                <w:b/>
              </w:rPr>
              <w:t>Attitudes : les savoir-être en jeu</w:t>
            </w:r>
          </w:p>
          <w:p w:rsidR="007F7648" w:rsidRPr="00ED315A" w:rsidRDefault="007F7648" w:rsidP="00E0635B">
            <w:pPr>
              <w:rPr>
                <w:rFonts w:ascii="Times New Roman" w:hAnsi="Times New Roman" w:cs="Times New Roman"/>
              </w:rPr>
            </w:pPr>
          </w:p>
        </w:tc>
      </w:tr>
      <w:tr w:rsidR="007F7648" w:rsidRPr="00ED315A" w:rsidTr="007F7648">
        <w:trPr>
          <w:trHeight w:val="346"/>
        </w:trPr>
        <w:tc>
          <w:tcPr>
            <w:tcW w:w="572" w:type="dxa"/>
            <w:vMerge/>
          </w:tcPr>
          <w:p w:rsidR="007F7648" w:rsidRPr="00ED315A" w:rsidRDefault="007F7648" w:rsidP="00E0635B">
            <w:pPr>
              <w:rPr>
                <w:rFonts w:ascii="Times New Roman" w:hAnsi="Times New Roman" w:cs="Times New Roman"/>
              </w:rPr>
            </w:pPr>
          </w:p>
        </w:tc>
        <w:tc>
          <w:tcPr>
            <w:tcW w:w="1985" w:type="dxa"/>
            <w:shd w:val="clear" w:color="auto" w:fill="D9D9D9" w:themeFill="background1" w:themeFillShade="D9"/>
          </w:tcPr>
          <w:p w:rsidR="007F7648" w:rsidRPr="00ED315A" w:rsidRDefault="007F7648" w:rsidP="00E0635B">
            <w:pPr>
              <w:jc w:val="center"/>
              <w:rPr>
                <w:rFonts w:ascii="Times New Roman" w:hAnsi="Times New Roman" w:cs="Times New Roman"/>
                <w:b/>
              </w:rPr>
            </w:pPr>
            <w:r>
              <w:rPr>
                <w:rFonts w:ascii="Times New Roman" w:hAnsi="Times New Roman" w:cs="Times New Roman"/>
              </w:rPr>
              <w:t>Objectifs d’apprentissage</w:t>
            </w:r>
          </w:p>
        </w:tc>
        <w:tc>
          <w:tcPr>
            <w:tcW w:w="4394" w:type="dxa"/>
            <w:gridSpan w:val="2"/>
            <w:vMerge/>
            <w:shd w:val="clear" w:color="auto" w:fill="FFFFFF" w:themeFill="background1"/>
          </w:tcPr>
          <w:p w:rsidR="007F7648" w:rsidRPr="00D432E6" w:rsidRDefault="007F7648" w:rsidP="00E0635B">
            <w:pPr>
              <w:rPr>
                <w:rFonts w:ascii="Times New Roman" w:hAnsi="Times New Roman" w:cs="Times New Roman"/>
                <w:b/>
              </w:rPr>
            </w:pPr>
          </w:p>
        </w:tc>
        <w:tc>
          <w:tcPr>
            <w:tcW w:w="4394" w:type="dxa"/>
            <w:gridSpan w:val="2"/>
            <w:vMerge/>
            <w:shd w:val="clear" w:color="auto" w:fill="FFFFFF" w:themeFill="background1"/>
          </w:tcPr>
          <w:p w:rsidR="007F7648" w:rsidRPr="00D432E6" w:rsidRDefault="007F7648" w:rsidP="00E0635B">
            <w:pPr>
              <w:rPr>
                <w:rFonts w:ascii="Times New Roman" w:hAnsi="Times New Roman" w:cs="Times New Roman"/>
                <w:b/>
              </w:rPr>
            </w:pPr>
          </w:p>
        </w:tc>
        <w:tc>
          <w:tcPr>
            <w:tcW w:w="4395" w:type="dxa"/>
            <w:gridSpan w:val="2"/>
            <w:vMerge/>
            <w:shd w:val="clear" w:color="auto" w:fill="FFFFFF" w:themeFill="background1"/>
          </w:tcPr>
          <w:p w:rsidR="007F7648" w:rsidRPr="00D432E6" w:rsidRDefault="007F7648" w:rsidP="00E0635B">
            <w:pPr>
              <w:rPr>
                <w:rFonts w:ascii="Times New Roman" w:hAnsi="Times New Roman" w:cs="Times New Roman"/>
                <w:b/>
              </w:rPr>
            </w:pP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5</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 xml:space="preserve">Critères de réussite définis </w:t>
            </w: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6</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 xml:space="preserve">Tâches mobilisées dans cette séquence </w:t>
            </w:r>
          </w:p>
          <w:p w:rsidR="007F7648" w:rsidRPr="00ED315A" w:rsidRDefault="007F7648" w:rsidP="00E0635B">
            <w:pPr>
              <w:rPr>
                <w:rFonts w:ascii="Times New Roman" w:hAnsi="Times New Roman" w:cs="Times New Roman"/>
              </w:rPr>
            </w:pPr>
            <w:r w:rsidRPr="00ED315A">
              <w:rPr>
                <w:rFonts w:ascii="Times New Roman" w:hAnsi="Times New Roman" w:cs="Times New Roman"/>
              </w:rPr>
              <w:t>(</w:t>
            </w:r>
            <w:proofErr w:type="gramStart"/>
            <w:r w:rsidRPr="00ED315A">
              <w:rPr>
                <w:rFonts w:ascii="Times New Roman" w:hAnsi="Times New Roman" w:cs="Times New Roman"/>
              </w:rPr>
              <w:t>d’après</w:t>
            </w:r>
            <w:proofErr w:type="gramEnd"/>
            <w:r w:rsidRPr="00ED315A">
              <w:rPr>
                <w:rFonts w:ascii="Times New Roman" w:hAnsi="Times New Roman" w:cs="Times New Roman"/>
              </w:rPr>
              <w:t xml:space="preserve"> Lire Ecrire au CP, </w:t>
            </w:r>
            <w:proofErr w:type="spellStart"/>
            <w:r w:rsidRPr="00ED315A">
              <w:rPr>
                <w:rFonts w:ascii="Times New Roman" w:hAnsi="Times New Roman" w:cs="Times New Roman"/>
              </w:rPr>
              <w:t>Ifé</w:t>
            </w:r>
            <w:proofErr w:type="spellEnd"/>
            <w:r w:rsidRPr="00ED315A">
              <w:rPr>
                <w:rFonts w:ascii="Times New Roman" w:hAnsi="Times New Roman" w:cs="Times New Roman"/>
              </w:rPr>
              <w:t>)</w:t>
            </w:r>
          </w:p>
          <w:p w:rsidR="007F7648" w:rsidRPr="00ED315A" w:rsidRDefault="007F7648" w:rsidP="00E0635B">
            <w:pPr>
              <w:rPr>
                <w:rFonts w:ascii="Times New Roman" w:hAnsi="Times New Roman" w:cs="Times New Roman"/>
              </w:rPr>
            </w:pP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r w:rsidRPr="00ED315A">
              <w:rPr>
                <w:rFonts w:ascii="Times New Roman" w:hAnsi="Times New Roman" w:cs="Times New Roman"/>
              </w:rPr>
              <w:t>E1 : calligraphier</w:t>
            </w:r>
          </w:p>
          <w:p w:rsidR="007F7648" w:rsidRPr="00ED315A" w:rsidRDefault="007F7648" w:rsidP="00E0635B">
            <w:pPr>
              <w:rPr>
                <w:rFonts w:ascii="Times New Roman" w:hAnsi="Times New Roman" w:cs="Times New Roman"/>
              </w:rPr>
            </w:pPr>
            <w:r w:rsidRPr="00ED315A">
              <w:rPr>
                <w:rFonts w:ascii="Times New Roman" w:hAnsi="Times New Roman" w:cs="Times New Roman"/>
              </w:rPr>
              <w:t>E2 : copier avec modèle</w:t>
            </w:r>
          </w:p>
          <w:p w:rsidR="007F7648" w:rsidRPr="00ED315A" w:rsidRDefault="007F7648" w:rsidP="00E0635B">
            <w:pPr>
              <w:rPr>
                <w:rFonts w:ascii="Times New Roman" w:hAnsi="Times New Roman" w:cs="Times New Roman"/>
              </w:rPr>
            </w:pPr>
            <w:r w:rsidRPr="00ED315A">
              <w:rPr>
                <w:rFonts w:ascii="Times New Roman" w:hAnsi="Times New Roman" w:cs="Times New Roman"/>
              </w:rPr>
              <w:t>E3 : copier après disparition du modèle (copie différée)</w:t>
            </w:r>
          </w:p>
          <w:p w:rsidR="007F7648" w:rsidRPr="00ED315A" w:rsidRDefault="007F7648" w:rsidP="00E0635B">
            <w:pPr>
              <w:rPr>
                <w:rFonts w:ascii="Times New Roman" w:hAnsi="Times New Roman" w:cs="Times New Roman"/>
              </w:rPr>
            </w:pPr>
            <w:r w:rsidRPr="00ED315A">
              <w:rPr>
                <w:rFonts w:ascii="Times New Roman" w:hAnsi="Times New Roman" w:cs="Times New Roman"/>
              </w:rPr>
              <w:t>E4 : écrire sous dictée</w:t>
            </w:r>
          </w:p>
          <w:p w:rsidR="007F7648" w:rsidRPr="00ED315A" w:rsidRDefault="007F7648" w:rsidP="00E0635B">
            <w:pPr>
              <w:rPr>
                <w:rFonts w:ascii="Times New Roman" w:hAnsi="Times New Roman" w:cs="Times New Roman"/>
              </w:rPr>
            </w:pPr>
            <w:r w:rsidRPr="00ED315A">
              <w:rPr>
                <w:rFonts w:ascii="Times New Roman" w:hAnsi="Times New Roman" w:cs="Times New Roman"/>
              </w:rPr>
              <w:t>E5 : produire en combinant des unités linguistiques déjà imprimées</w:t>
            </w:r>
          </w:p>
          <w:p w:rsidR="007F7648" w:rsidRPr="00ED315A" w:rsidRDefault="007F7648" w:rsidP="00E0635B">
            <w:pPr>
              <w:rPr>
                <w:rFonts w:ascii="Times New Roman" w:hAnsi="Times New Roman" w:cs="Times New Roman"/>
              </w:rPr>
            </w:pPr>
            <w:r w:rsidRPr="00ED315A">
              <w:rPr>
                <w:rFonts w:ascii="Times New Roman" w:hAnsi="Times New Roman" w:cs="Times New Roman"/>
              </w:rPr>
              <w:t xml:space="preserve">E6 : produire en dictant à autrui </w:t>
            </w:r>
          </w:p>
          <w:p w:rsidR="007F7648" w:rsidRPr="00ED315A" w:rsidRDefault="007F7648" w:rsidP="00E0635B">
            <w:pPr>
              <w:rPr>
                <w:rFonts w:ascii="Times New Roman" w:hAnsi="Times New Roman" w:cs="Times New Roman"/>
              </w:rPr>
            </w:pPr>
            <w:r w:rsidRPr="00ED315A">
              <w:rPr>
                <w:rFonts w:ascii="Times New Roman" w:hAnsi="Times New Roman" w:cs="Times New Roman"/>
              </w:rPr>
              <w:t>E7 : produire en encodant soi-même</w:t>
            </w:r>
          </w:p>
          <w:p w:rsidR="007F7648" w:rsidRPr="00ED315A" w:rsidRDefault="007F7648" w:rsidP="00E0635B">
            <w:pPr>
              <w:rPr>
                <w:rFonts w:ascii="Times New Roman" w:hAnsi="Times New Roman" w:cs="Times New Roman"/>
              </w:rPr>
            </w:pPr>
            <w:r w:rsidRPr="00ED315A">
              <w:rPr>
                <w:rFonts w:ascii="Times New Roman" w:hAnsi="Times New Roman" w:cs="Times New Roman"/>
              </w:rPr>
              <w:t>E8 : définir, organiser, planifier la tâche d’écriture</w:t>
            </w:r>
          </w:p>
          <w:p w:rsidR="007F7648" w:rsidRPr="00ED315A" w:rsidRDefault="007F7648" w:rsidP="00E0635B">
            <w:pPr>
              <w:rPr>
                <w:rFonts w:ascii="Times New Roman" w:hAnsi="Times New Roman" w:cs="Times New Roman"/>
              </w:rPr>
            </w:pPr>
            <w:r w:rsidRPr="00ED315A">
              <w:rPr>
                <w:rFonts w:ascii="Times New Roman" w:hAnsi="Times New Roman" w:cs="Times New Roman"/>
              </w:rPr>
              <w:t>E9 : revenir sur son écrit</w:t>
            </w:r>
          </w:p>
        </w:tc>
      </w:tr>
      <w:tr w:rsidR="007F7648" w:rsidRPr="00ED315A" w:rsidTr="007F7648">
        <w:trPr>
          <w:trHeight w:val="336"/>
        </w:trPr>
        <w:tc>
          <w:tcPr>
            <w:tcW w:w="572" w:type="dxa"/>
          </w:tcPr>
          <w:p w:rsidR="007F7648" w:rsidRPr="00ED315A" w:rsidRDefault="007F7648" w:rsidP="00E0635B">
            <w:pPr>
              <w:rPr>
                <w:rFonts w:ascii="Times New Roman" w:hAnsi="Times New Roman" w:cs="Times New Roman"/>
              </w:rPr>
            </w:pPr>
            <w:r w:rsidRPr="00ED315A">
              <w:rPr>
                <w:rFonts w:ascii="Times New Roman" w:hAnsi="Times New Roman" w:cs="Times New Roman"/>
              </w:rPr>
              <w:t>7</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Finalité de la production :</w:t>
            </w:r>
            <w:r>
              <w:rPr>
                <w:rFonts w:ascii="Times New Roman" w:hAnsi="Times New Roman" w:cs="Times New Roman"/>
              </w:rPr>
              <w:t xml:space="preserve"> destinataire, édition, … ?</w:t>
            </w: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526"/>
        </w:trPr>
        <w:tc>
          <w:tcPr>
            <w:tcW w:w="572" w:type="dxa"/>
            <w:vMerge w:val="restart"/>
          </w:tcPr>
          <w:p w:rsidR="007F7648" w:rsidRPr="00ED315A" w:rsidRDefault="007F7648" w:rsidP="00E0635B">
            <w:pPr>
              <w:rPr>
                <w:rFonts w:ascii="Times New Roman" w:hAnsi="Times New Roman" w:cs="Times New Roman"/>
              </w:rPr>
            </w:pPr>
            <w:r w:rsidRPr="00ED315A">
              <w:rPr>
                <w:rFonts w:ascii="Times New Roman" w:hAnsi="Times New Roman" w:cs="Times New Roman"/>
              </w:rPr>
              <w:t>8</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Rôle de l’enseignant</w:t>
            </w:r>
          </w:p>
          <w:p w:rsidR="007F7648" w:rsidRPr="00ED315A" w:rsidRDefault="007F7648" w:rsidP="00E0635B">
            <w:pPr>
              <w:rPr>
                <w:rFonts w:ascii="Times New Roman" w:hAnsi="Times New Roman" w:cs="Times New Roman"/>
              </w:rPr>
            </w:pP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676"/>
        </w:trPr>
        <w:tc>
          <w:tcPr>
            <w:tcW w:w="572" w:type="dxa"/>
            <w:vMerge/>
          </w:tcPr>
          <w:p w:rsidR="007F7648" w:rsidRPr="00ED315A" w:rsidRDefault="007F7648" w:rsidP="00E0635B">
            <w:pPr>
              <w:rPr>
                <w:rFonts w:ascii="Times New Roman" w:hAnsi="Times New Roman" w:cs="Times New Roman"/>
              </w:rPr>
            </w:pP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Activité de l’élève</w:t>
            </w: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325"/>
        </w:trPr>
        <w:tc>
          <w:tcPr>
            <w:tcW w:w="572" w:type="dxa"/>
            <w:vMerge w:val="restart"/>
          </w:tcPr>
          <w:p w:rsidR="007F7648" w:rsidRPr="00ED315A" w:rsidRDefault="007F7648" w:rsidP="00E0635B">
            <w:pPr>
              <w:rPr>
                <w:rFonts w:ascii="Times New Roman" w:hAnsi="Times New Roman" w:cs="Times New Roman"/>
              </w:rPr>
            </w:pPr>
            <w:r w:rsidRPr="00ED315A">
              <w:rPr>
                <w:rFonts w:ascii="Times New Roman" w:hAnsi="Times New Roman" w:cs="Times New Roman"/>
              </w:rPr>
              <w:t>9</w:t>
            </w:r>
          </w:p>
        </w:tc>
        <w:tc>
          <w:tcPr>
            <w:tcW w:w="1985" w:type="dxa"/>
            <w:shd w:val="clear" w:color="auto" w:fill="D9D9D9" w:themeFill="background1" w:themeFillShade="D9"/>
          </w:tcPr>
          <w:p w:rsidR="007F7648" w:rsidRPr="00ED315A" w:rsidRDefault="007F7648" w:rsidP="00E0635B">
            <w:pPr>
              <w:jc w:val="center"/>
              <w:rPr>
                <w:rFonts w:ascii="Times New Roman" w:hAnsi="Times New Roman" w:cs="Times New Roman"/>
                <w:b/>
              </w:rPr>
            </w:pPr>
            <w:r w:rsidRPr="00ED315A">
              <w:rPr>
                <w:rFonts w:ascii="Times New Roman" w:hAnsi="Times New Roman" w:cs="Times New Roman"/>
                <w:b/>
              </w:rPr>
              <w:t>Mise en œuvre</w:t>
            </w:r>
          </w:p>
        </w:tc>
        <w:tc>
          <w:tcPr>
            <w:tcW w:w="13183" w:type="dxa"/>
            <w:gridSpan w:val="6"/>
            <w:vMerge w:val="restart"/>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325"/>
        </w:trPr>
        <w:tc>
          <w:tcPr>
            <w:tcW w:w="572" w:type="dxa"/>
            <w:vMerge/>
          </w:tcPr>
          <w:p w:rsidR="007F7648" w:rsidRPr="00ED315A" w:rsidRDefault="007F7648" w:rsidP="00E0635B">
            <w:pPr>
              <w:rPr>
                <w:rFonts w:ascii="Times New Roman" w:hAnsi="Times New Roman" w:cs="Times New Roman"/>
              </w:rPr>
            </w:pP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Pr>
                <w:rFonts w:ascii="Times New Roman" w:hAnsi="Times New Roman" w:cs="Times New Roman"/>
              </w:rPr>
              <w:t>Réussites et d</w:t>
            </w:r>
            <w:r w:rsidRPr="00ED315A">
              <w:rPr>
                <w:rFonts w:ascii="Times New Roman" w:hAnsi="Times New Roman" w:cs="Times New Roman"/>
              </w:rPr>
              <w:t>ifficultés rencontrées par les élèves</w:t>
            </w:r>
          </w:p>
        </w:tc>
        <w:tc>
          <w:tcPr>
            <w:tcW w:w="13183" w:type="dxa"/>
            <w:gridSpan w:val="6"/>
            <w:vMerge/>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325"/>
        </w:trPr>
        <w:tc>
          <w:tcPr>
            <w:tcW w:w="572" w:type="dxa"/>
            <w:vMerge/>
          </w:tcPr>
          <w:p w:rsidR="007F7648" w:rsidRPr="00ED315A" w:rsidRDefault="007F7648" w:rsidP="00E0635B">
            <w:pPr>
              <w:rPr>
                <w:rFonts w:ascii="Times New Roman" w:hAnsi="Times New Roman" w:cs="Times New Roman"/>
              </w:rPr>
            </w:pP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Pr>
                <w:rFonts w:ascii="Times New Roman" w:hAnsi="Times New Roman" w:cs="Times New Roman"/>
              </w:rPr>
              <w:t>Réussites et d</w:t>
            </w:r>
            <w:r w:rsidRPr="00ED315A">
              <w:rPr>
                <w:rFonts w:ascii="Times New Roman" w:hAnsi="Times New Roman" w:cs="Times New Roman"/>
              </w:rPr>
              <w:t>ifficultés rencontrées par l’enseignant-te.</w:t>
            </w:r>
          </w:p>
        </w:tc>
        <w:tc>
          <w:tcPr>
            <w:tcW w:w="13183" w:type="dxa"/>
            <w:gridSpan w:val="6"/>
            <w:vMerge/>
            <w:shd w:val="clear" w:color="auto" w:fill="FFFFFF" w:themeFill="background1"/>
          </w:tcPr>
          <w:p w:rsidR="007F7648" w:rsidRPr="00ED315A" w:rsidRDefault="007F7648" w:rsidP="00E0635B">
            <w:pPr>
              <w:rPr>
                <w:rFonts w:ascii="Times New Roman" w:hAnsi="Times New Roman" w:cs="Times New Roman"/>
              </w:rPr>
            </w:pPr>
          </w:p>
        </w:tc>
      </w:tr>
      <w:tr w:rsidR="007F7648" w:rsidRPr="00ED315A" w:rsidTr="007F7648">
        <w:trPr>
          <w:trHeight w:val="972"/>
        </w:trPr>
        <w:tc>
          <w:tcPr>
            <w:tcW w:w="572" w:type="dxa"/>
          </w:tcPr>
          <w:p w:rsidR="007F7648" w:rsidRPr="00ED315A" w:rsidRDefault="007F7648" w:rsidP="00E0635B">
            <w:pPr>
              <w:rPr>
                <w:rFonts w:ascii="Times New Roman" w:hAnsi="Times New Roman" w:cs="Times New Roman"/>
              </w:rPr>
            </w:pPr>
            <w:r>
              <w:rPr>
                <w:rFonts w:ascii="Times New Roman" w:hAnsi="Times New Roman" w:cs="Times New Roman"/>
              </w:rPr>
              <w:lastRenderedPageBreak/>
              <w:t>10</w:t>
            </w:r>
          </w:p>
        </w:tc>
        <w:tc>
          <w:tcPr>
            <w:tcW w:w="1985" w:type="dxa"/>
            <w:tcBorders>
              <w:right w:val="single" w:sz="4" w:space="0" w:color="auto"/>
            </w:tcBorders>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Quels apprentissages </w:t>
            </w:r>
            <w:r>
              <w:rPr>
                <w:rFonts w:ascii="Times New Roman" w:hAnsi="Times New Roman" w:cs="Times New Roman"/>
              </w:rPr>
              <w:t xml:space="preserve">ont réellement été effectués </w:t>
            </w:r>
            <w:r w:rsidRPr="00ED315A">
              <w:rPr>
                <w:rFonts w:ascii="Times New Roman" w:hAnsi="Times New Roman" w:cs="Times New Roman"/>
              </w:rPr>
              <w:t>?</w:t>
            </w:r>
          </w:p>
          <w:p w:rsidR="007F7648" w:rsidRPr="00ED315A" w:rsidRDefault="007F7648" w:rsidP="00E0635B">
            <w:pPr>
              <w:rPr>
                <w:rFonts w:ascii="Times New Roman" w:hAnsi="Times New Roman" w:cs="Times New Roman"/>
              </w:rPr>
            </w:pPr>
            <w:r w:rsidRPr="00ED315A">
              <w:rPr>
                <w:rFonts w:ascii="Times New Roman" w:hAnsi="Times New Roman" w:cs="Times New Roman"/>
              </w:rPr>
              <w:t>(D’après Repères CP français)</w:t>
            </w:r>
          </w:p>
          <w:p w:rsidR="007F7648" w:rsidRPr="00ED315A" w:rsidRDefault="007F7648" w:rsidP="00E0635B">
            <w:pPr>
              <w:rPr>
                <w:rFonts w:ascii="Times New Roman" w:hAnsi="Times New Roman" w:cs="Times New Roman"/>
              </w:rPr>
            </w:pPr>
          </w:p>
          <w:p w:rsidR="007F7648" w:rsidRPr="00ED315A" w:rsidRDefault="007B46F1" w:rsidP="00E0635B">
            <w:pPr>
              <w:rPr>
                <w:rFonts w:ascii="Times New Roman" w:hAnsi="Times New Roman" w:cs="Times New Roman"/>
              </w:rPr>
            </w:pPr>
            <w:hyperlink r:id="rId67" w:history="1">
              <w:r w:rsidR="007F7648" w:rsidRPr="00ED315A">
                <w:rPr>
                  <w:rStyle w:val="Lienhypertexte"/>
                </w:rPr>
                <w:t>https://cache.media.eduscol.education.fr/file/Attendus_et_reperes_C2-3-4/73/1/01-Francais-CP-attendus-eduscol_1114731.pdf</w:t>
              </w:r>
            </w:hyperlink>
          </w:p>
          <w:p w:rsidR="007F7648" w:rsidRPr="00ED315A" w:rsidRDefault="007F7648" w:rsidP="00E0635B">
            <w:pPr>
              <w:rPr>
                <w:rFonts w:ascii="Times New Roman" w:hAnsi="Times New Roman" w:cs="Times New Roman"/>
              </w:rPr>
            </w:pPr>
          </w:p>
        </w:tc>
        <w:tc>
          <w:tcPr>
            <w:tcW w:w="13183" w:type="dxa"/>
            <w:gridSpan w:val="6"/>
            <w:tcBorders>
              <w:right w:val="single" w:sz="4" w:space="0" w:color="auto"/>
            </w:tcBorders>
            <w:shd w:val="clear" w:color="auto" w:fill="FFFFFF" w:themeFill="background1"/>
          </w:tcPr>
          <w:p w:rsidR="007F7648" w:rsidRDefault="007F7648" w:rsidP="00E0635B">
            <w:pPr>
              <w:rPr>
                <w:rFonts w:ascii="Times New Roman" w:hAnsi="Times New Roman" w:cs="Times New Roman"/>
              </w:rPr>
            </w:pPr>
            <w:r w:rsidRPr="00ED315A">
              <w:rPr>
                <w:noProof/>
                <w:lang w:eastAsia="fr-FR"/>
              </w:rPr>
              <w:drawing>
                <wp:inline distT="0" distB="0" distL="0" distR="0" wp14:anchorId="4925A95C" wp14:editId="44DF0377">
                  <wp:extent cx="4905375" cy="2845512"/>
                  <wp:effectExtent l="0" t="0" r="0" b="0"/>
                  <wp:docPr id="4097" name="Imag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75290" cy="2886068"/>
                          </a:xfrm>
                          <a:prstGeom prst="rect">
                            <a:avLst/>
                          </a:prstGeom>
                        </pic:spPr>
                      </pic:pic>
                    </a:graphicData>
                  </a:graphic>
                </wp:inline>
              </w:drawing>
            </w:r>
          </w:p>
          <w:p w:rsidR="00A01C79" w:rsidRPr="00ED315A" w:rsidRDefault="00A01C79" w:rsidP="00E0635B">
            <w:pPr>
              <w:rPr>
                <w:rFonts w:ascii="Times New Roman" w:hAnsi="Times New Roman" w:cs="Times New Roman"/>
              </w:rPr>
            </w:pPr>
          </w:p>
        </w:tc>
      </w:tr>
      <w:tr w:rsidR="007F7648" w:rsidRPr="00ED315A" w:rsidTr="007F7648">
        <w:trPr>
          <w:trHeight w:val="621"/>
        </w:trPr>
        <w:tc>
          <w:tcPr>
            <w:tcW w:w="572" w:type="dxa"/>
          </w:tcPr>
          <w:p w:rsidR="007F7648" w:rsidRPr="00ED315A" w:rsidRDefault="007F7648" w:rsidP="00E0635B">
            <w:pPr>
              <w:rPr>
                <w:rFonts w:ascii="Times New Roman" w:hAnsi="Times New Roman" w:cs="Times New Roman"/>
              </w:rPr>
            </w:pPr>
            <w:r>
              <w:rPr>
                <w:rFonts w:ascii="Times New Roman" w:hAnsi="Times New Roman" w:cs="Times New Roman"/>
              </w:rPr>
              <w:t>11</w:t>
            </w:r>
          </w:p>
        </w:tc>
        <w:tc>
          <w:tcPr>
            <w:tcW w:w="1985" w:type="dxa"/>
            <w:shd w:val="clear" w:color="auto" w:fill="D9D9D9" w:themeFill="background1" w:themeFillShade="D9"/>
          </w:tcPr>
          <w:p w:rsidR="007F7648" w:rsidRPr="00ED315A" w:rsidRDefault="007F7648" w:rsidP="00E0635B">
            <w:pPr>
              <w:rPr>
                <w:rFonts w:ascii="Times New Roman" w:hAnsi="Times New Roman" w:cs="Times New Roman"/>
              </w:rPr>
            </w:pPr>
            <w:r w:rsidRPr="00ED315A">
              <w:rPr>
                <w:rFonts w:ascii="Times New Roman" w:hAnsi="Times New Roman" w:cs="Times New Roman"/>
              </w:rPr>
              <w:t>Quelle</w:t>
            </w:r>
            <w:r>
              <w:rPr>
                <w:rFonts w:ascii="Times New Roman" w:hAnsi="Times New Roman" w:cs="Times New Roman"/>
              </w:rPr>
              <w:t>(s)</w:t>
            </w:r>
            <w:r w:rsidRPr="00ED315A">
              <w:rPr>
                <w:rFonts w:ascii="Times New Roman" w:hAnsi="Times New Roman" w:cs="Times New Roman"/>
              </w:rPr>
              <w:t xml:space="preserve"> </w:t>
            </w:r>
            <w:r>
              <w:rPr>
                <w:rFonts w:ascii="Times New Roman" w:hAnsi="Times New Roman" w:cs="Times New Roman"/>
              </w:rPr>
              <w:t>t</w:t>
            </w:r>
            <w:r w:rsidRPr="00ED315A">
              <w:rPr>
                <w:rFonts w:ascii="Times New Roman" w:hAnsi="Times New Roman" w:cs="Times New Roman"/>
              </w:rPr>
              <w:t>race</w:t>
            </w:r>
            <w:r>
              <w:rPr>
                <w:rFonts w:ascii="Times New Roman" w:hAnsi="Times New Roman" w:cs="Times New Roman"/>
              </w:rPr>
              <w:t>(s)</w:t>
            </w:r>
            <w:r w:rsidRPr="00ED315A">
              <w:rPr>
                <w:rFonts w:ascii="Times New Roman" w:hAnsi="Times New Roman" w:cs="Times New Roman"/>
              </w:rPr>
              <w:t> avez-vous gardée</w:t>
            </w:r>
            <w:r>
              <w:rPr>
                <w:rFonts w:ascii="Times New Roman" w:hAnsi="Times New Roman" w:cs="Times New Roman"/>
              </w:rPr>
              <w:t>(s)</w:t>
            </w:r>
            <w:r w:rsidRPr="00ED315A">
              <w:rPr>
                <w:rFonts w:ascii="Times New Roman" w:hAnsi="Times New Roman" w:cs="Times New Roman"/>
              </w:rPr>
              <w:t xml:space="preserve"> de ce travail pour qu’il serve à d’autres moments de production ? </w:t>
            </w:r>
          </w:p>
          <w:p w:rsidR="007F7648" w:rsidRPr="00ED315A" w:rsidRDefault="007F7648" w:rsidP="00E0635B">
            <w:pPr>
              <w:rPr>
                <w:rFonts w:ascii="Times New Roman" w:hAnsi="Times New Roman" w:cs="Times New Roman"/>
              </w:rPr>
            </w:pPr>
            <w:r w:rsidRPr="00ED315A">
              <w:rPr>
                <w:rFonts w:ascii="Times New Roman" w:hAnsi="Times New Roman" w:cs="Times New Roman"/>
              </w:rPr>
              <w:t>= Quels transferts peuvent être opérés ?</w:t>
            </w:r>
          </w:p>
        </w:tc>
        <w:tc>
          <w:tcPr>
            <w:tcW w:w="13183" w:type="dxa"/>
            <w:gridSpan w:val="6"/>
            <w:shd w:val="clear" w:color="auto" w:fill="FFFFFF" w:themeFill="background1"/>
          </w:tcPr>
          <w:p w:rsidR="007F7648" w:rsidRPr="00ED315A" w:rsidRDefault="007F7648" w:rsidP="00E0635B">
            <w:pPr>
              <w:rPr>
                <w:rFonts w:ascii="Times New Roman" w:hAnsi="Times New Roman" w:cs="Times New Roman"/>
              </w:rPr>
            </w:pPr>
          </w:p>
        </w:tc>
      </w:tr>
    </w:tbl>
    <w:p w:rsidR="007F7648" w:rsidRPr="005A73EF" w:rsidRDefault="007F7648" w:rsidP="004E4EAE">
      <w:pPr>
        <w:pStyle w:val="NormalWeb"/>
        <w:spacing w:before="0" w:beforeAutospacing="0" w:after="0" w:afterAutospacing="0" w:line="360" w:lineRule="auto"/>
        <w:jc w:val="both"/>
        <w:rPr>
          <w:bCs/>
          <w:color w:val="000000" w:themeColor="text1"/>
          <w:kern w:val="24"/>
        </w:rPr>
      </w:pPr>
    </w:p>
    <w:sectPr w:rsidR="007F7648" w:rsidRPr="005A73EF" w:rsidSect="007F7648">
      <w:type w:val="continuous"/>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80474"/>
    <w:multiLevelType w:val="hybridMultilevel"/>
    <w:tmpl w:val="1B54ACE4"/>
    <w:lvl w:ilvl="0" w:tplc="5552ABFC">
      <w:start w:val="1"/>
      <w:numFmt w:val="bullet"/>
      <w:lvlText w:val="-"/>
      <w:lvlJc w:val="left"/>
      <w:pPr>
        <w:tabs>
          <w:tab w:val="num" w:pos="720"/>
        </w:tabs>
        <w:ind w:left="720" w:hanging="360"/>
      </w:pPr>
      <w:rPr>
        <w:rFonts w:ascii="Times New Roman" w:hAnsi="Times New Roman" w:hint="default"/>
      </w:rPr>
    </w:lvl>
    <w:lvl w:ilvl="1" w:tplc="75862C2E" w:tentative="1">
      <w:start w:val="1"/>
      <w:numFmt w:val="bullet"/>
      <w:lvlText w:val="-"/>
      <w:lvlJc w:val="left"/>
      <w:pPr>
        <w:tabs>
          <w:tab w:val="num" w:pos="1440"/>
        </w:tabs>
        <w:ind w:left="1440" w:hanging="360"/>
      </w:pPr>
      <w:rPr>
        <w:rFonts w:ascii="Times New Roman" w:hAnsi="Times New Roman" w:hint="default"/>
      </w:rPr>
    </w:lvl>
    <w:lvl w:ilvl="2" w:tplc="38569BBA" w:tentative="1">
      <w:start w:val="1"/>
      <w:numFmt w:val="bullet"/>
      <w:lvlText w:val="-"/>
      <w:lvlJc w:val="left"/>
      <w:pPr>
        <w:tabs>
          <w:tab w:val="num" w:pos="2160"/>
        </w:tabs>
        <w:ind w:left="2160" w:hanging="360"/>
      </w:pPr>
      <w:rPr>
        <w:rFonts w:ascii="Times New Roman" w:hAnsi="Times New Roman" w:hint="default"/>
      </w:rPr>
    </w:lvl>
    <w:lvl w:ilvl="3" w:tplc="A1280FCE" w:tentative="1">
      <w:start w:val="1"/>
      <w:numFmt w:val="bullet"/>
      <w:lvlText w:val="-"/>
      <w:lvlJc w:val="left"/>
      <w:pPr>
        <w:tabs>
          <w:tab w:val="num" w:pos="2880"/>
        </w:tabs>
        <w:ind w:left="2880" w:hanging="360"/>
      </w:pPr>
      <w:rPr>
        <w:rFonts w:ascii="Times New Roman" w:hAnsi="Times New Roman" w:hint="default"/>
      </w:rPr>
    </w:lvl>
    <w:lvl w:ilvl="4" w:tplc="D1DC6BC0" w:tentative="1">
      <w:start w:val="1"/>
      <w:numFmt w:val="bullet"/>
      <w:lvlText w:val="-"/>
      <w:lvlJc w:val="left"/>
      <w:pPr>
        <w:tabs>
          <w:tab w:val="num" w:pos="3600"/>
        </w:tabs>
        <w:ind w:left="3600" w:hanging="360"/>
      </w:pPr>
      <w:rPr>
        <w:rFonts w:ascii="Times New Roman" w:hAnsi="Times New Roman" w:hint="default"/>
      </w:rPr>
    </w:lvl>
    <w:lvl w:ilvl="5" w:tplc="3EE665B8" w:tentative="1">
      <w:start w:val="1"/>
      <w:numFmt w:val="bullet"/>
      <w:lvlText w:val="-"/>
      <w:lvlJc w:val="left"/>
      <w:pPr>
        <w:tabs>
          <w:tab w:val="num" w:pos="4320"/>
        </w:tabs>
        <w:ind w:left="4320" w:hanging="360"/>
      </w:pPr>
      <w:rPr>
        <w:rFonts w:ascii="Times New Roman" w:hAnsi="Times New Roman" w:hint="default"/>
      </w:rPr>
    </w:lvl>
    <w:lvl w:ilvl="6" w:tplc="C7DA9A2C" w:tentative="1">
      <w:start w:val="1"/>
      <w:numFmt w:val="bullet"/>
      <w:lvlText w:val="-"/>
      <w:lvlJc w:val="left"/>
      <w:pPr>
        <w:tabs>
          <w:tab w:val="num" w:pos="5040"/>
        </w:tabs>
        <w:ind w:left="5040" w:hanging="360"/>
      </w:pPr>
      <w:rPr>
        <w:rFonts w:ascii="Times New Roman" w:hAnsi="Times New Roman" w:hint="default"/>
      </w:rPr>
    </w:lvl>
    <w:lvl w:ilvl="7" w:tplc="046E33AA" w:tentative="1">
      <w:start w:val="1"/>
      <w:numFmt w:val="bullet"/>
      <w:lvlText w:val="-"/>
      <w:lvlJc w:val="left"/>
      <w:pPr>
        <w:tabs>
          <w:tab w:val="num" w:pos="5760"/>
        </w:tabs>
        <w:ind w:left="5760" w:hanging="360"/>
      </w:pPr>
      <w:rPr>
        <w:rFonts w:ascii="Times New Roman" w:hAnsi="Times New Roman" w:hint="default"/>
      </w:rPr>
    </w:lvl>
    <w:lvl w:ilvl="8" w:tplc="5772406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07376E"/>
    <w:multiLevelType w:val="hybridMultilevel"/>
    <w:tmpl w:val="72A47E9C"/>
    <w:lvl w:ilvl="0" w:tplc="9A1007BC">
      <w:start w:val="1"/>
      <w:numFmt w:val="decimal"/>
      <w:lvlText w:val="%1)"/>
      <w:lvlJc w:val="left"/>
      <w:pPr>
        <w:tabs>
          <w:tab w:val="num" w:pos="720"/>
        </w:tabs>
        <w:ind w:left="720" w:hanging="360"/>
      </w:pPr>
    </w:lvl>
    <w:lvl w:ilvl="1" w:tplc="3572C012" w:tentative="1">
      <w:start w:val="1"/>
      <w:numFmt w:val="decimal"/>
      <w:lvlText w:val="%2)"/>
      <w:lvlJc w:val="left"/>
      <w:pPr>
        <w:tabs>
          <w:tab w:val="num" w:pos="1440"/>
        </w:tabs>
        <w:ind w:left="1440" w:hanging="360"/>
      </w:pPr>
    </w:lvl>
    <w:lvl w:ilvl="2" w:tplc="21681014" w:tentative="1">
      <w:start w:val="1"/>
      <w:numFmt w:val="decimal"/>
      <w:lvlText w:val="%3)"/>
      <w:lvlJc w:val="left"/>
      <w:pPr>
        <w:tabs>
          <w:tab w:val="num" w:pos="2160"/>
        </w:tabs>
        <w:ind w:left="2160" w:hanging="360"/>
      </w:pPr>
    </w:lvl>
    <w:lvl w:ilvl="3" w:tplc="3188779C" w:tentative="1">
      <w:start w:val="1"/>
      <w:numFmt w:val="decimal"/>
      <w:lvlText w:val="%4)"/>
      <w:lvlJc w:val="left"/>
      <w:pPr>
        <w:tabs>
          <w:tab w:val="num" w:pos="2880"/>
        </w:tabs>
        <w:ind w:left="2880" w:hanging="360"/>
      </w:pPr>
    </w:lvl>
    <w:lvl w:ilvl="4" w:tplc="15688C2A" w:tentative="1">
      <w:start w:val="1"/>
      <w:numFmt w:val="decimal"/>
      <w:lvlText w:val="%5)"/>
      <w:lvlJc w:val="left"/>
      <w:pPr>
        <w:tabs>
          <w:tab w:val="num" w:pos="3600"/>
        </w:tabs>
        <w:ind w:left="3600" w:hanging="360"/>
      </w:pPr>
    </w:lvl>
    <w:lvl w:ilvl="5" w:tplc="CDF25844" w:tentative="1">
      <w:start w:val="1"/>
      <w:numFmt w:val="decimal"/>
      <w:lvlText w:val="%6)"/>
      <w:lvlJc w:val="left"/>
      <w:pPr>
        <w:tabs>
          <w:tab w:val="num" w:pos="4320"/>
        </w:tabs>
        <w:ind w:left="4320" w:hanging="360"/>
      </w:pPr>
    </w:lvl>
    <w:lvl w:ilvl="6" w:tplc="BFF82ECE" w:tentative="1">
      <w:start w:val="1"/>
      <w:numFmt w:val="decimal"/>
      <w:lvlText w:val="%7)"/>
      <w:lvlJc w:val="left"/>
      <w:pPr>
        <w:tabs>
          <w:tab w:val="num" w:pos="5040"/>
        </w:tabs>
        <w:ind w:left="5040" w:hanging="360"/>
      </w:pPr>
    </w:lvl>
    <w:lvl w:ilvl="7" w:tplc="16C27A2E" w:tentative="1">
      <w:start w:val="1"/>
      <w:numFmt w:val="decimal"/>
      <w:lvlText w:val="%8)"/>
      <w:lvlJc w:val="left"/>
      <w:pPr>
        <w:tabs>
          <w:tab w:val="num" w:pos="5760"/>
        </w:tabs>
        <w:ind w:left="5760" w:hanging="360"/>
      </w:pPr>
    </w:lvl>
    <w:lvl w:ilvl="8" w:tplc="D98C6CF6" w:tentative="1">
      <w:start w:val="1"/>
      <w:numFmt w:val="decimal"/>
      <w:lvlText w:val="%9)"/>
      <w:lvlJc w:val="left"/>
      <w:pPr>
        <w:tabs>
          <w:tab w:val="num" w:pos="6480"/>
        </w:tabs>
        <w:ind w:left="6480" w:hanging="360"/>
      </w:pPr>
    </w:lvl>
  </w:abstractNum>
  <w:abstractNum w:abstractNumId="2" w15:restartNumberingAfterBreak="0">
    <w:nsid w:val="3D4A7DA5"/>
    <w:multiLevelType w:val="hybridMultilevel"/>
    <w:tmpl w:val="060C4872"/>
    <w:lvl w:ilvl="0" w:tplc="B94C0748">
      <w:start w:val="1"/>
      <w:numFmt w:val="bullet"/>
      <w:lvlText w:val=""/>
      <w:lvlJc w:val="left"/>
      <w:pPr>
        <w:tabs>
          <w:tab w:val="num" w:pos="720"/>
        </w:tabs>
        <w:ind w:left="720" w:hanging="360"/>
      </w:pPr>
      <w:rPr>
        <w:rFonts w:ascii="Wingdings 2" w:hAnsi="Wingdings 2" w:hint="default"/>
      </w:rPr>
    </w:lvl>
    <w:lvl w:ilvl="1" w:tplc="D548A592" w:tentative="1">
      <w:start w:val="1"/>
      <w:numFmt w:val="bullet"/>
      <w:lvlText w:val=""/>
      <w:lvlJc w:val="left"/>
      <w:pPr>
        <w:tabs>
          <w:tab w:val="num" w:pos="1440"/>
        </w:tabs>
        <w:ind w:left="1440" w:hanging="360"/>
      </w:pPr>
      <w:rPr>
        <w:rFonts w:ascii="Wingdings 2" w:hAnsi="Wingdings 2" w:hint="default"/>
      </w:rPr>
    </w:lvl>
    <w:lvl w:ilvl="2" w:tplc="699AB756" w:tentative="1">
      <w:start w:val="1"/>
      <w:numFmt w:val="bullet"/>
      <w:lvlText w:val=""/>
      <w:lvlJc w:val="left"/>
      <w:pPr>
        <w:tabs>
          <w:tab w:val="num" w:pos="2160"/>
        </w:tabs>
        <w:ind w:left="2160" w:hanging="360"/>
      </w:pPr>
      <w:rPr>
        <w:rFonts w:ascii="Wingdings 2" w:hAnsi="Wingdings 2" w:hint="default"/>
      </w:rPr>
    </w:lvl>
    <w:lvl w:ilvl="3" w:tplc="DCD6B7F8" w:tentative="1">
      <w:start w:val="1"/>
      <w:numFmt w:val="bullet"/>
      <w:lvlText w:val=""/>
      <w:lvlJc w:val="left"/>
      <w:pPr>
        <w:tabs>
          <w:tab w:val="num" w:pos="2880"/>
        </w:tabs>
        <w:ind w:left="2880" w:hanging="360"/>
      </w:pPr>
      <w:rPr>
        <w:rFonts w:ascii="Wingdings 2" w:hAnsi="Wingdings 2" w:hint="default"/>
      </w:rPr>
    </w:lvl>
    <w:lvl w:ilvl="4" w:tplc="583EBD1A" w:tentative="1">
      <w:start w:val="1"/>
      <w:numFmt w:val="bullet"/>
      <w:lvlText w:val=""/>
      <w:lvlJc w:val="left"/>
      <w:pPr>
        <w:tabs>
          <w:tab w:val="num" w:pos="3600"/>
        </w:tabs>
        <w:ind w:left="3600" w:hanging="360"/>
      </w:pPr>
      <w:rPr>
        <w:rFonts w:ascii="Wingdings 2" w:hAnsi="Wingdings 2" w:hint="default"/>
      </w:rPr>
    </w:lvl>
    <w:lvl w:ilvl="5" w:tplc="01429F36" w:tentative="1">
      <w:start w:val="1"/>
      <w:numFmt w:val="bullet"/>
      <w:lvlText w:val=""/>
      <w:lvlJc w:val="left"/>
      <w:pPr>
        <w:tabs>
          <w:tab w:val="num" w:pos="4320"/>
        </w:tabs>
        <w:ind w:left="4320" w:hanging="360"/>
      </w:pPr>
      <w:rPr>
        <w:rFonts w:ascii="Wingdings 2" w:hAnsi="Wingdings 2" w:hint="default"/>
      </w:rPr>
    </w:lvl>
    <w:lvl w:ilvl="6" w:tplc="4A484288" w:tentative="1">
      <w:start w:val="1"/>
      <w:numFmt w:val="bullet"/>
      <w:lvlText w:val=""/>
      <w:lvlJc w:val="left"/>
      <w:pPr>
        <w:tabs>
          <w:tab w:val="num" w:pos="5040"/>
        </w:tabs>
        <w:ind w:left="5040" w:hanging="360"/>
      </w:pPr>
      <w:rPr>
        <w:rFonts w:ascii="Wingdings 2" w:hAnsi="Wingdings 2" w:hint="default"/>
      </w:rPr>
    </w:lvl>
    <w:lvl w:ilvl="7" w:tplc="D35ADB8A" w:tentative="1">
      <w:start w:val="1"/>
      <w:numFmt w:val="bullet"/>
      <w:lvlText w:val=""/>
      <w:lvlJc w:val="left"/>
      <w:pPr>
        <w:tabs>
          <w:tab w:val="num" w:pos="5760"/>
        </w:tabs>
        <w:ind w:left="5760" w:hanging="360"/>
      </w:pPr>
      <w:rPr>
        <w:rFonts w:ascii="Wingdings 2" w:hAnsi="Wingdings 2" w:hint="default"/>
      </w:rPr>
    </w:lvl>
    <w:lvl w:ilvl="8" w:tplc="F054451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64CC2248"/>
    <w:multiLevelType w:val="hybridMultilevel"/>
    <w:tmpl w:val="C6CAD488"/>
    <w:lvl w:ilvl="0" w:tplc="DB7E16EE">
      <w:start w:val="1"/>
      <w:numFmt w:val="decimal"/>
      <w:lvlText w:val="%1)"/>
      <w:lvlJc w:val="left"/>
      <w:pPr>
        <w:tabs>
          <w:tab w:val="num" w:pos="720"/>
        </w:tabs>
        <w:ind w:left="720" w:hanging="360"/>
      </w:pPr>
    </w:lvl>
    <w:lvl w:ilvl="1" w:tplc="ED2C30A6" w:tentative="1">
      <w:start w:val="1"/>
      <w:numFmt w:val="decimal"/>
      <w:lvlText w:val="%2)"/>
      <w:lvlJc w:val="left"/>
      <w:pPr>
        <w:tabs>
          <w:tab w:val="num" w:pos="1440"/>
        </w:tabs>
        <w:ind w:left="1440" w:hanging="360"/>
      </w:pPr>
    </w:lvl>
    <w:lvl w:ilvl="2" w:tplc="C75CAEA8" w:tentative="1">
      <w:start w:val="1"/>
      <w:numFmt w:val="decimal"/>
      <w:lvlText w:val="%3)"/>
      <w:lvlJc w:val="left"/>
      <w:pPr>
        <w:tabs>
          <w:tab w:val="num" w:pos="2160"/>
        </w:tabs>
        <w:ind w:left="2160" w:hanging="360"/>
      </w:pPr>
    </w:lvl>
    <w:lvl w:ilvl="3" w:tplc="073CF2FC" w:tentative="1">
      <w:start w:val="1"/>
      <w:numFmt w:val="decimal"/>
      <w:lvlText w:val="%4)"/>
      <w:lvlJc w:val="left"/>
      <w:pPr>
        <w:tabs>
          <w:tab w:val="num" w:pos="2880"/>
        </w:tabs>
        <w:ind w:left="2880" w:hanging="360"/>
      </w:pPr>
    </w:lvl>
    <w:lvl w:ilvl="4" w:tplc="6910FC6C" w:tentative="1">
      <w:start w:val="1"/>
      <w:numFmt w:val="decimal"/>
      <w:lvlText w:val="%5)"/>
      <w:lvlJc w:val="left"/>
      <w:pPr>
        <w:tabs>
          <w:tab w:val="num" w:pos="3600"/>
        </w:tabs>
        <w:ind w:left="3600" w:hanging="360"/>
      </w:pPr>
    </w:lvl>
    <w:lvl w:ilvl="5" w:tplc="871CD9DC" w:tentative="1">
      <w:start w:val="1"/>
      <w:numFmt w:val="decimal"/>
      <w:lvlText w:val="%6)"/>
      <w:lvlJc w:val="left"/>
      <w:pPr>
        <w:tabs>
          <w:tab w:val="num" w:pos="4320"/>
        </w:tabs>
        <w:ind w:left="4320" w:hanging="360"/>
      </w:pPr>
    </w:lvl>
    <w:lvl w:ilvl="6" w:tplc="461C012C" w:tentative="1">
      <w:start w:val="1"/>
      <w:numFmt w:val="decimal"/>
      <w:lvlText w:val="%7)"/>
      <w:lvlJc w:val="left"/>
      <w:pPr>
        <w:tabs>
          <w:tab w:val="num" w:pos="5040"/>
        </w:tabs>
        <w:ind w:left="5040" w:hanging="360"/>
      </w:pPr>
    </w:lvl>
    <w:lvl w:ilvl="7" w:tplc="5D12020C" w:tentative="1">
      <w:start w:val="1"/>
      <w:numFmt w:val="decimal"/>
      <w:lvlText w:val="%8)"/>
      <w:lvlJc w:val="left"/>
      <w:pPr>
        <w:tabs>
          <w:tab w:val="num" w:pos="5760"/>
        </w:tabs>
        <w:ind w:left="5760" w:hanging="360"/>
      </w:pPr>
    </w:lvl>
    <w:lvl w:ilvl="8" w:tplc="E3A85382" w:tentative="1">
      <w:start w:val="1"/>
      <w:numFmt w:val="decimal"/>
      <w:lvlText w:val="%9)"/>
      <w:lvlJc w:val="left"/>
      <w:pPr>
        <w:tabs>
          <w:tab w:val="num" w:pos="6480"/>
        </w:tabs>
        <w:ind w:left="6480" w:hanging="360"/>
      </w:pPr>
    </w:lvl>
  </w:abstractNum>
  <w:abstractNum w:abstractNumId="4" w15:restartNumberingAfterBreak="0">
    <w:nsid w:val="6D3F60F2"/>
    <w:multiLevelType w:val="hybridMultilevel"/>
    <w:tmpl w:val="01E89322"/>
    <w:lvl w:ilvl="0" w:tplc="04765CAC">
      <w:start w:val="1"/>
      <w:numFmt w:val="bullet"/>
      <w:lvlText w:val=""/>
      <w:lvlJc w:val="left"/>
      <w:pPr>
        <w:tabs>
          <w:tab w:val="num" w:pos="720"/>
        </w:tabs>
        <w:ind w:left="720" w:hanging="360"/>
      </w:pPr>
      <w:rPr>
        <w:rFonts w:ascii="Wingdings" w:hAnsi="Wingdings" w:hint="default"/>
      </w:rPr>
    </w:lvl>
    <w:lvl w:ilvl="1" w:tplc="CEE4A55E" w:tentative="1">
      <w:start w:val="1"/>
      <w:numFmt w:val="bullet"/>
      <w:lvlText w:val=""/>
      <w:lvlJc w:val="left"/>
      <w:pPr>
        <w:tabs>
          <w:tab w:val="num" w:pos="1440"/>
        </w:tabs>
        <w:ind w:left="1440" w:hanging="360"/>
      </w:pPr>
      <w:rPr>
        <w:rFonts w:ascii="Wingdings" w:hAnsi="Wingdings" w:hint="default"/>
      </w:rPr>
    </w:lvl>
    <w:lvl w:ilvl="2" w:tplc="9820AE9E" w:tentative="1">
      <w:start w:val="1"/>
      <w:numFmt w:val="bullet"/>
      <w:lvlText w:val=""/>
      <w:lvlJc w:val="left"/>
      <w:pPr>
        <w:tabs>
          <w:tab w:val="num" w:pos="2160"/>
        </w:tabs>
        <w:ind w:left="2160" w:hanging="360"/>
      </w:pPr>
      <w:rPr>
        <w:rFonts w:ascii="Wingdings" w:hAnsi="Wingdings" w:hint="default"/>
      </w:rPr>
    </w:lvl>
    <w:lvl w:ilvl="3" w:tplc="62D294D6" w:tentative="1">
      <w:start w:val="1"/>
      <w:numFmt w:val="bullet"/>
      <w:lvlText w:val=""/>
      <w:lvlJc w:val="left"/>
      <w:pPr>
        <w:tabs>
          <w:tab w:val="num" w:pos="2880"/>
        </w:tabs>
        <w:ind w:left="2880" w:hanging="360"/>
      </w:pPr>
      <w:rPr>
        <w:rFonts w:ascii="Wingdings" w:hAnsi="Wingdings" w:hint="default"/>
      </w:rPr>
    </w:lvl>
    <w:lvl w:ilvl="4" w:tplc="52F63F30" w:tentative="1">
      <w:start w:val="1"/>
      <w:numFmt w:val="bullet"/>
      <w:lvlText w:val=""/>
      <w:lvlJc w:val="left"/>
      <w:pPr>
        <w:tabs>
          <w:tab w:val="num" w:pos="3600"/>
        </w:tabs>
        <w:ind w:left="3600" w:hanging="360"/>
      </w:pPr>
      <w:rPr>
        <w:rFonts w:ascii="Wingdings" w:hAnsi="Wingdings" w:hint="default"/>
      </w:rPr>
    </w:lvl>
    <w:lvl w:ilvl="5" w:tplc="91D2B272" w:tentative="1">
      <w:start w:val="1"/>
      <w:numFmt w:val="bullet"/>
      <w:lvlText w:val=""/>
      <w:lvlJc w:val="left"/>
      <w:pPr>
        <w:tabs>
          <w:tab w:val="num" w:pos="4320"/>
        </w:tabs>
        <w:ind w:left="4320" w:hanging="360"/>
      </w:pPr>
      <w:rPr>
        <w:rFonts w:ascii="Wingdings" w:hAnsi="Wingdings" w:hint="default"/>
      </w:rPr>
    </w:lvl>
    <w:lvl w:ilvl="6" w:tplc="75E07550" w:tentative="1">
      <w:start w:val="1"/>
      <w:numFmt w:val="bullet"/>
      <w:lvlText w:val=""/>
      <w:lvlJc w:val="left"/>
      <w:pPr>
        <w:tabs>
          <w:tab w:val="num" w:pos="5040"/>
        </w:tabs>
        <w:ind w:left="5040" w:hanging="360"/>
      </w:pPr>
      <w:rPr>
        <w:rFonts w:ascii="Wingdings" w:hAnsi="Wingdings" w:hint="default"/>
      </w:rPr>
    </w:lvl>
    <w:lvl w:ilvl="7" w:tplc="1426461A" w:tentative="1">
      <w:start w:val="1"/>
      <w:numFmt w:val="bullet"/>
      <w:lvlText w:val=""/>
      <w:lvlJc w:val="left"/>
      <w:pPr>
        <w:tabs>
          <w:tab w:val="num" w:pos="5760"/>
        </w:tabs>
        <w:ind w:left="5760" w:hanging="360"/>
      </w:pPr>
      <w:rPr>
        <w:rFonts w:ascii="Wingdings" w:hAnsi="Wingdings" w:hint="default"/>
      </w:rPr>
    </w:lvl>
    <w:lvl w:ilvl="8" w:tplc="D20C8D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7B4000"/>
    <w:multiLevelType w:val="hybridMultilevel"/>
    <w:tmpl w:val="F784202C"/>
    <w:lvl w:ilvl="0" w:tplc="971455B8">
      <w:start w:val="1"/>
      <w:numFmt w:val="bullet"/>
      <w:lvlText w:val=""/>
      <w:lvlJc w:val="left"/>
      <w:pPr>
        <w:tabs>
          <w:tab w:val="num" w:pos="720"/>
        </w:tabs>
        <w:ind w:left="720" w:hanging="360"/>
      </w:pPr>
      <w:rPr>
        <w:rFonts w:ascii="Wingdings" w:hAnsi="Wingdings" w:hint="default"/>
      </w:rPr>
    </w:lvl>
    <w:lvl w:ilvl="1" w:tplc="0A3E6886" w:tentative="1">
      <w:start w:val="1"/>
      <w:numFmt w:val="bullet"/>
      <w:lvlText w:val=""/>
      <w:lvlJc w:val="left"/>
      <w:pPr>
        <w:tabs>
          <w:tab w:val="num" w:pos="1440"/>
        </w:tabs>
        <w:ind w:left="1440" w:hanging="360"/>
      </w:pPr>
      <w:rPr>
        <w:rFonts w:ascii="Wingdings" w:hAnsi="Wingdings" w:hint="default"/>
      </w:rPr>
    </w:lvl>
    <w:lvl w:ilvl="2" w:tplc="4658151C" w:tentative="1">
      <w:start w:val="1"/>
      <w:numFmt w:val="bullet"/>
      <w:lvlText w:val=""/>
      <w:lvlJc w:val="left"/>
      <w:pPr>
        <w:tabs>
          <w:tab w:val="num" w:pos="2160"/>
        </w:tabs>
        <w:ind w:left="2160" w:hanging="360"/>
      </w:pPr>
      <w:rPr>
        <w:rFonts w:ascii="Wingdings" w:hAnsi="Wingdings" w:hint="default"/>
      </w:rPr>
    </w:lvl>
    <w:lvl w:ilvl="3" w:tplc="35D2084E" w:tentative="1">
      <w:start w:val="1"/>
      <w:numFmt w:val="bullet"/>
      <w:lvlText w:val=""/>
      <w:lvlJc w:val="left"/>
      <w:pPr>
        <w:tabs>
          <w:tab w:val="num" w:pos="2880"/>
        </w:tabs>
        <w:ind w:left="2880" w:hanging="360"/>
      </w:pPr>
      <w:rPr>
        <w:rFonts w:ascii="Wingdings" w:hAnsi="Wingdings" w:hint="default"/>
      </w:rPr>
    </w:lvl>
    <w:lvl w:ilvl="4" w:tplc="DC042D58" w:tentative="1">
      <w:start w:val="1"/>
      <w:numFmt w:val="bullet"/>
      <w:lvlText w:val=""/>
      <w:lvlJc w:val="left"/>
      <w:pPr>
        <w:tabs>
          <w:tab w:val="num" w:pos="3600"/>
        </w:tabs>
        <w:ind w:left="3600" w:hanging="360"/>
      </w:pPr>
      <w:rPr>
        <w:rFonts w:ascii="Wingdings" w:hAnsi="Wingdings" w:hint="default"/>
      </w:rPr>
    </w:lvl>
    <w:lvl w:ilvl="5" w:tplc="FA621A14" w:tentative="1">
      <w:start w:val="1"/>
      <w:numFmt w:val="bullet"/>
      <w:lvlText w:val=""/>
      <w:lvlJc w:val="left"/>
      <w:pPr>
        <w:tabs>
          <w:tab w:val="num" w:pos="4320"/>
        </w:tabs>
        <w:ind w:left="4320" w:hanging="360"/>
      </w:pPr>
      <w:rPr>
        <w:rFonts w:ascii="Wingdings" w:hAnsi="Wingdings" w:hint="default"/>
      </w:rPr>
    </w:lvl>
    <w:lvl w:ilvl="6" w:tplc="D8B8ABF8" w:tentative="1">
      <w:start w:val="1"/>
      <w:numFmt w:val="bullet"/>
      <w:lvlText w:val=""/>
      <w:lvlJc w:val="left"/>
      <w:pPr>
        <w:tabs>
          <w:tab w:val="num" w:pos="5040"/>
        </w:tabs>
        <w:ind w:left="5040" w:hanging="360"/>
      </w:pPr>
      <w:rPr>
        <w:rFonts w:ascii="Wingdings" w:hAnsi="Wingdings" w:hint="default"/>
      </w:rPr>
    </w:lvl>
    <w:lvl w:ilvl="7" w:tplc="F962D3E6" w:tentative="1">
      <w:start w:val="1"/>
      <w:numFmt w:val="bullet"/>
      <w:lvlText w:val=""/>
      <w:lvlJc w:val="left"/>
      <w:pPr>
        <w:tabs>
          <w:tab w:val="num" w:pos="5760"/>
        </w:tabs>
        <w:ind w:left="5760" w:hanging="360"/>
      </w:pPr>
      <w:rPr>
        <w:rFonts w:ascii="Wingdings" w:hAnsi="Wingdings" w:hint="default"/>
      </w:rPr>
    </w:lvl>
    <w:lvl w:ilvl="8" w:tplc="B9E4105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693BE9"/>
    <w:multiLevelType w:val="hybridMultilevel"/>
    <w:tmpl w:val="3336EB08"/>
    <w:lvl w:ilvl="0" w:tplc="229E7790">
      <w:start w:val="1"/>
      <w:numFmt w:val="bullet"/>
      <w:lvlText w:val=""/>
      <w:lvlJc w:val="left"/>
      <w:pPr>
        <w:tabs>
          <w:tab w:val="num" w:pos="720"/>
        </w:tabs>
        <w:ind w:left="720" w:hanging="360"/>
      </w:pPr>
      <w:rPr>
        <w:rFonts w:ascii="Wingdings" w:hAnsi="Wingdings" w:hint="default"/>
      </w:rPr>
    </w:lvl>
    <w:lvl w:ilvl="1" w:tplc="4F501472" w:tentative="1">
      <w:start w:val="1"/>
      <w:numFmt w:val="bullet"/>
      <w:lvlText w:val=""/>
      <w:lvlJc w:val="left"/>
      <w:pPr>
        <w:tabs>
          <w:tab w:val="num" w:pos="1440"/>
        </w:tabs>
        <w:ind w:left="1440" w:hanging="360"/>
      </w:pPr>
      <w:rPr>
        <w:rFonts w:ascii="Wingdings" w:hAnsi="Wingdings" w:hint="default"/>
      </w:rPr>
    </w:lvl>
    <w:lvl w:ilvl="2" w:tplc="A33A8782" w:tentative="1">
      <w:start w:val="1"/>
      <w:numFmt w:val="bullet"/>
      <w:lvlText w:val=""/>
      <w:lvlJc w:val="left"/>
      <w:pPr>
        <w:tabs>
          <w:tab w:val="num" w:pos="2160"/>
        </w:tabs>
        <w:ind w:left="2160" w:hanging="360"/>
      </w:pPr>
      <w:rPr>
        <w:rFonts w:ascii="Wingdings" w:hAnsi="Wingdings" w:hint="default"/>
      </w:rPr>
    </w:lvl>
    <w:lvl w:ilvl="3" w:tplc="170215B0" w:tentative="1">
      <w:start w:val="1"/>
      <w:numFmt w:val="bullet"/>
      <w:lvlText w:val=""/>
      <w:lvlJc w:val="left"/>
      <w:pPr>
        <w:tabs>
          <w:tab w:val="num" w:pos="2880"/>
        </w:tabs>
        <w:ind w:left="2880" w:hanging="360"/>
      </w:pPr>
      <w:rPr>
        <w:rFonts w:ascii="Wingdings" w:hAnsi="Wingdings" w:hint="default"/>
      </w:rPr>
    </w:lvl>
    <w:lvl w:ilvl="4" w:tplc="3EFCD18A" w:tentative="1">
      <w:start w:val="1"/>
      <w:numFmt w:val="bullet"/>
      <w:lvlText w:val=""/>
      <w:lvlJc w:val="left"/>
      <w:pPr>
        <w:tabs>
          <w:tab w:val="num" w:pos="3600"/>
        </w:tabs>
        <w:ind w:left="3600" w:hanging="360"/>
      </w:pPr>
      <w:rPr>
        <w:rFonts w:ascii="Wingdings" w:hAnsi="Wingdings" w:hint="default"/>
      </w:rPr>
    </w:lvl>
    <w:lvl w:ilvl="5" w:tplc="48CAB9C4" w:tentative="1">
      <w:start w:val="1"/>
      <w:numFmt w:val="bullet"/>
      <w:lvlText w:val=""/>
      <w:lvlJc w:val="left"/>
      <w:pPr>
        <w:tabs>
          <w:tab w:val="num" w:pos="4320"/>
        </w:tabs>
        <w:ind w:left="4320" w:hanging="360"/>
      </w:pPr>
      <w:rPr>
        <w:rFonts w:ascii="Wingdings" w:hAnsi="Wingdings" w:hint="default"/>
      </w:rPr>
    </w:lvl>
    <w:lvl w:ilvl="6" w:tplc="1D2EB3E8" w:tentative="1">
      <w:start w:val="1"/>
      <w:numFmt w:val="bullet"/>
      <w:lvlText w:val=""/>
      <w:lvlJc w:val="left"/>
      <w:pPr>
        <w:tabs>
          <w:tab w:val="num" w:pos="5040"/>
        </w:tabs>
        <w:ind w:left="5040" w:hanging="360"/>
      </w:pPr>
      <w:rPr>
        <w:rFonts w:ascii="Wingdings" w:hAnsi="Wingdings" w:hint="default"/>
      </w:rPr>
    </w:lvl>
    <w:lvl w:ilvl="7" w:tplc="75CA5812" w:tentative="1">
      <w:start w:val="1"/>
      <w:numFmt w:val="bullet"/>
      <w:lvlText w:val=""/>
      <w:lvlJc w:val="left"/>
      <w:pPr>
        <w:tabs>
          <w:tab w:val="num" w:pos="5760"/>
        </w:tabs>
        <w:ind w:left="5760" w:hanging="360"/>
      </w:pPr>
      <w:rPr>
        <w:rFonts w:ascii="Wingdings" w:hAnsi="Wingdings" w:hint="default"/>
      </w:rPr>
    </w:lvl>
    <w:lvl w:ilvl="8" w:tplc="0E785A0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0"/>
  </w:num>
  <w:num w:numId="6">
    <w:abstractNumId w:val="4"/>
  </w:num>
  <w:num w:numId="7">
    <w:abstractNumId w:val="5"/>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9A"/>
    <w:rsid w:val="000004C8"/>
    <w:rsid w:val="00021BA8"/>
    <w:rsid w:val="00024314"/>
    <w:rsid w:val="000248A0"/>
    <w:rsid w:val="00071985"/>
    <w:rsid w:val="0007595F"/>
    <w:rsid w:val="000B61F2"/>
    <w:rsid w:val="000C58BA"/>
    <w:rsid w:val="000E12D2"/>
    <w:rsid w:val="000F2B0D"/>
    <w:rsid w:val="001228D5"/>
    <w:rsid w:val="00136042"/>
    <w:rsid w:val="00147E25"/>
    <w:rsid w:val="0015098F"/>
    <w:rsid w:val="00172341"/>
    <w:rsid w:val="001930BB"/>
    <w:rsid w:val="00197C22"/>
    <w:rsid w:val="001E129A"/>
    <w:rsid w:val="00202518"/>
    <w:rsid w:val="0023268E"/>
    <w:rsid w:val="00246258"/>
    <w:rsid w:val="002B3C5D"/>
    <w:rsid w:val="002E572F"/>
    <w:rsid w:val="002F4F10"/>
    <w:rsid w:val="003205F0"/>
    <w:rsid w:val="0033320E"/>
    <w:rsid w:val="00381646"/>
    <w:rsid w:val="003A0C4D"/>
    <w:rsid w:val="003E253B"/>
    <w:rsid w:val="003E451E"/>
    <w:rsid w:val="004017A7"/>
    <w:rsid w:val="004239B2"/>
    <w:rsid w:val="004305D7"/>
    <w:rsid w:val="00437E04"/>
    <w:rsid w:val="00445DE9"/>
    <w:rsid w:val="004E4EAE"/>
    <w:rsid w:val="00501E9D"/>
    <w:rsid w:val="00505788"/>
    <w:rsid w:val="00506ACB"/>
    <w:rsid w:val="00546C2B"/>
    <w:rsid w:val="00590E0D"/>
    <w:rsid w:val="005A1DFD"/>
    <w:rsid w:val="005A73EF"/>
    <w:rsid w:val="005D071E"/>
    <w:rsid w:val="005E5004"/>
    <w:rsid w:val="0066224D"/>
    <w:rsid w:val="00671E9C"/>
    <w:rsid w:val="00695DA4"/>
    <w:rsid w:val="006A32C3"/>
    <w:rsid w:val="006A42C4"/>
    <w:rsid w:val="006D41FB"/>
    <w:rsid w:val="006F3A48"/>
    <w:rsid w:val="006F4A8D"/>
    <w:rsid w:val="00744B7B"/>
    <w:rsid w:val="00753491"/>
    <w:rsid w:val="007644F5"/>
    <w:rsid w:val="0078734E"/>
    <w:rsid w:val="00797DB7"/>
    <w:rsid w:val="007B46F1"/>
    <w:rsid w:val="007B6231"/>
    <w:rsid w:val="007C291C"/>
    <w:rsid w:val="007F7648"/>
    <w:rsid w:val="00800C26"/>
    <w:rsid w:val="00810FD9"/>
    <w:rsid w:val="00822CCB"/>
    <w:rsid w:val="00825CBF"/>
    <w:rsid w:val="0089774D"/>
    <w:rsid w:val="008C5DEF"/>
    <w:rsid w:val="008D663C"/>
    <w:rsid w:val="008E2968"/>
    <w:rsid w:val="008E59F2"/>
    <w:rsid w:val="00912FEA"/>
    <w:rsid w:val="009135F8"/>
    <w:rsid w:val="00925D7A"/>
    <w:rsid w:val="0094796D"/>
    <w:rsid w:val="009531BA"/>
    <w:rsid w:val="00976E14"/>
    <w:rsid w:val="00977B13"/>
    <w:rsid w:val="009A00B1"/>
    <w:rsid w:val="009B22BA"/>
    <w:rsid w:val="009C0600"/>
    <w:rsid w:val="00A01C79"/>
    <w:rsid w:val="00A02A8D"/>
    <w:rsid w:val="00A02E29"/>
    <w:rsid w:val="00A22815"/>
    <w:rsid w:val="00A87812"/>
    <w:rsid w:val="00AA40FA"/>
    <w:rsid w:val="00AB08D0"/>
    <w:rsid w:val="00AC2020"/>
    <w:rsid w:val="00B32B44"/>
    <w:rsid w:val="00B35945"/>
    <w:rsid w:val="00B376C0"/>
    <w:rsid w:val="00B47728"/>
    <w:rsid w:val="00B644D0"/>
    <w:rsid w:val="00BD1305"/>
    <w:rsid w:val="00C04A42"/>
    <w:rsid w:val="00C10DAA"/>
    <w:rsid w:val="00C14A62"/>
    <w:rsid w:val="00C44245"/>
    <w:rsid w:val="00CB7560"/>
    <w:rsid w:val="00CC2C17"/>
    <w:rsid w:val="00CE1A10"/>
    <w:rsid w:val="00D14139"/>
    <w:rsid w:val="00D1626F"/>
    <w:rsid w:val="00D750FD"/>
    <w:rsid w:val="00D96674"/>
    <w:rsid w:val="00E24691"/>
    <w:rsid w:val="00E96473"/>
    <w:rsid w:val="00EB2F2A"/>
    <w:rsid w:val="00F34FC6"/>
    <w:rsid w:val="00F55AC6"/>
    <w:rsid w:val="00F72F76"/>
    <w:rsid w:val="00F737EB"/>
    <w:rsid w:val="00FE21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8CE00"/>
  <w15:chartTrackingRefBased/>
  <w15:docId w15:val="{116DA6C0-6A22-4A46-BE83-B20DB594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5">
    <w:name w:val="heading 5"/>
    <w:basedOn w:val="Normal"/>
    <w:next w:val="Normal"/>
    <w:link w:val="Titre5Car"/>
    <w:semiHidden/>
    <w:unhideWhenUsed/>
    <w:qFormat/>
    <w:rsid w:val="00B35945"/>
    <w:pPr>
      <w:keepNext/>
      <w:suppressAutoHyphens/>
      <w:spacing w:before="60" w:after="0" w:line="240" w:lineRule="auto"/>
      <w:ind w:firstLine="709"/>
      <w:outlineLvl w:val="4"/>
    </w:pPr>
    <w:rPr>
      <w:rFonts w:ascii="Times New Roman" w:eastAsia="Times New Roman" w:hAnsi="Times New Roman" w:cs="Times New Roman"/>
      <w:b/>
      <w:sz w:val="24"/>
      <w:szCs w:val="20"/>
      <w:u w:val="single"/>
      <w:lang w:eastAsia="fr-FR"/>
    </w:rPr>
  </w:style>
  <w:style w:type="paragraph" w:styleId="Titre6">
    <w:name w:val="heading 6"/>
    <w:basedOn w:val="Normal"/>
    <w:next w:val="Normal"/>
    <w:link w:val="Titre6Car"/>
    <w:semiHidden/>
    <w:unhideWhenUsed/>
    <w:qFormat/>
    <w:rsid w:val="00B35945"/>
    <w:pPr>
      <w:keepNext/>
      <w:suppressAutoHyphens/>
      <w:spacing w:after="0" w:line="240" w:lineRule="auto"/>
      <w:outlineLvl w:val="5"/>
    </w:pPr>
    <w:rPr>
      <w:rFonts w:ascii="Times New Roman" w:eastAsia="Times New Roman" w:hAnsi="Times New Roman" w:cs="Times New Roman"/>
      <w:b/>
      <w:i/>
      <w:sz w:val="24"/>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129A"/>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A87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47E25"/>
    <w:rPr>
      <w:color w:val="0563C1" w:themeColor="hyperlink"/>
      <w:u w:val="single"/>
    </w:rPr>
  </w:style>
  <w:style w:type="paragraph" w:styleId="Paragraphedeliste">
    <w:name w:val="List Paragraph"/>
    <w:basedOn w:val="Normal"/>
    <w:uiPriority w:val="34"/>
    <w:qFormat/>
    <w:rsid w:val="004E4EAE"/>
    <w:pPr>
      <w:spacing w:after="0" w:line="240" w:lineRule="auto"/>
      <w:ind w:left="720"/>
      <w:contextualSpacing/>
    </w:pPr>
    <w:rPr>
      <w:rFonts w:ascii="Times New Roman" w:eastAsiaTheme="minorEastAsia" w:hAnsi="Times New Roman" w:cs="Times New Roman"/>
      <w:sz w:val="24"/>
      <w:szCs w:val="24"/>
      <w:lang w:eastAsia="fr-FR"/>
    </w:rPr>
  </w:style>
  <w:style w:type="character" w:customStyle="1" w:styleId="Titre5Car">
    <w:name w:val="Titre 5 Car"/>
    <w:basedOn w:val="Policepardfaut"/>
    <w:link w:val="Titre5"/>
    <w:semiHidden/>
    <w:rsid w:val="00B35945"/>
    <w:rPr>
      <w:rFonts w:ascii="Times New Roman" w:eastAsia="Times New Roman" w:hAnsi="Times New Roman" w:cs="Times New Roman"/>
      <w:b/>
      <w:sz w:val="24"/>
      <w:szCs w:val="20"/>
      <w:u w:val="single"/>
      <w:lang w:eastAsia="fr-FR"/>
    </w:rPr>
  </w:style>
  <w:style w:type="character" w:customStyle="1" w:styleId="Titre6Car">
    <w:name w:val="Titre 6 Car"/>
    <w:basedOn w:val="Policepardfaut"/>
    <w:link w:val="Titre6"/>
    <w:semiHidden/>
    <w:rsid w:val="00B35945"/>
    <w:rPr>
      <w:rFonts w:ascii="Times New Roman" w:eastAsia="Times New Roman" w:hAnsi="Times New Roman" w:cs="Times New Roman"/>
      <w:b/>
      <w:i/>
      <w:sz w:val="24"/>
      <w:szCs w:val="20"/>
      <w:lang w:eastAsia="fr-FR"/>
    </w:rPr>
  </w:style>
  <w:style w:type="paragraph" w:customStyle="1" w:styleId="Corpsdetexte21">
    <w:name w:val="Corps de texte 21"/>
    <w:basedOn w:val="Normal"/>
    <w:rsid w:val="00B35945"/>
    <w:pPr>
      <w:suppressAutoHyphens/>
      <w:spacing w:after="0" w:line="240" w:lineRule="auto"/>
    </w:pPr>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5637">
      <w:bodyDiv w:val="1"/>
      <w:marLeft w:val="0"/>
      <w:marRight w:val="0"/>
      <w:marTop w:val="0"/>
      <w:marBottom w:val="0"/>
      <w:divBdr>
        <w:top w:val="none" w:sz="0" w:space="0" w:color="auto"/>
        <w:left w:val="none" w:sz="0" w:space="0" w:color="auto"/>
        <w:bottom w:val="none" w:sz="0" w:space="0" w:color="auto"/>
        <w:right w:val="none" w:sz="0" w:space="0" w:color="auto"/>
      </w:divBdr>
    </w:div>
    <w:div w:id="126440375">
      <w:bodyDiv w:val="1"/>
      <w:marLeft w:val="0"/>
      <w:marRight w:val="0"/>
      <w:marTop w:val="0"/>
      <w:marBottom w:val="0"/>
      <w:divBdr>
        <w:top w:val="none" w:sz="0" w:space="0" w:color="auto"/>
        <w:left w:val="none" w:sz="0" w:space="0" w:color="auto"/>
        <w:bottom w:val="none" w:sz="0" w:space="0" w:color="auto"/>
        <w:right w:val="none" w:sz="0" w:space="0" w:color="auto"/>
      </w:divBdr>
    </w:div>
    <w:div w:id="176965560">
      <w:bodyDiv w:val="1"/>
      <w:marLeft w:val="0"/>
      <w:marRight w:val="0"/>
      <w:marTop w:val="0"/>
      <w:marBottom w:val="0"/>
      <w:divBdr>
        <w:top w:val="none" w:sz="0" w:space="0" w:color="auto"/>
        <w:left w:val="none" w:sz="0" w:space="0" w:color="auto"/>
        <w:bottom w:val="none" w:sz="0" w:space="0" w:color="auto"/>
        <w:right w:val="none" w:sz="0" w:space="0" w:color="auto"/>
      </w:divBdr>
    </w:div>
    <w:div w:id="228465045">
      <w:bodyDiv w:val="1"/>
      <w:marLeft w:val="0"/>
      <w:marRight w:val="0"/>
      <w:marTop w:val="0"/>
      <w:marBottom w:val="0"/>
      <w:divBdr>
        <w:top w:val="none" w:sz="0" w:space="0" w:color="auto"/>
        <w:left w:val="none" w:sz="0" w:space="0" w:color="auto"/>
        <w:bottom w:val="none" w:sz="0" w:space="0" w:color="auto"/>
        <w:right w:val="none" w:sz="0" w:space="0" w:color="auto"/>
      </w:divBdr>
    </w:div>
    <w:div w:id="576134945">
      <w:bodyDiv w:val="1"/>
      <w:marLeft w:val="0"/>
      <w:marRight w:val="0"/>
      <w:marTop w:val="0"/>
      <w:marBottom w:val="0"/>
      <w:divBdr>
        <w:top w:val="none" w:sz="0" w:space="0" w:color="auto"/>
        <w:left w:val="none" w:sz="0" w:space="0" w:color="auto"/>
        <w:bottom w:val="none" w:sz="0" w:space="0" w:color="auto"/>
        <w:right w:val="none" w:sz="0" w:space="0" w:color="auto"/>
      </w:divBdr>
    </w:div>
    <w:div w:id="609361097">
      <w:bodyDiv w:val="1"/>
      <w:marLeft w:val="0"/>
      <w:marRight w:val="0"/>
      <w:marTop w:val="0"/>
      <w:marBottom w:val="0"/>
      <w:divBdr>
        <w:top w:val="none" w:sz="0" w:space="0" w:color="auto"/>
        <w:left w:val="none" w:sz="0" w:space="0" w:color="auto"/>
        <w:bottom w:val="none" w:sz="0" w:space="0" w:color="auto"/>
        <w:right w:val="none" w:sz="0" w:space="0" w:color="auto"/>
      </w:divBdr>
    </w:div>
    <w:div w:id="634869207">
      <w:bodyDiv w:val="1"/>
      <w:marLeft w:val="0"/>
      <w:marRight w:val="0"/>
      <w:marTop w:val="0"/>
      <w:marBottom w:val="0"/>
      <w:divBdr>
        <w:top w:val="none" w:sz="0" w:space="0" w:color="auto"/>
        <w:left w:val="none" w:sz="0" w:space="0" w:color="auto"/>
        <w:bottom w:val="none" w:sz="0" w:space="0" w:color="auto"/>
        <w:right w:val="none" w:sz="0" w:space="0" w:color="auto"/>
      </w:divBdr>
    </w:div>
    <w:div w:id="670715174">
      <w:bodyDiv w:val="1"/>
      <w:marLeft w:val="0"/>
      <w:marRight w:val="0"/>
      <w:marTop w:val="0"/>
      <w:marBottom w:val="0"/>
      <w:divBdr>
        <w:top w:val="none" w:sz="0" w:space="0" w:color="auto"/>
        <w:left w:val="none" w:sz="0" w:space="0" w:color="auto"/>
        <w:bottom w:val="none" w:sz="0" w:space="0" w:color="auto"/>
        <w:right w:val="none" w:sz="0" w:space="0" w:color="auto"/>
      </w:divBdr>
    </w:div>
    <w:div w:id="885408859">
      <w:bodyDiv w:val="1"/>
      <w:marLeft w:val="0"/>
      <w:marRight w:val="0"/>
      <w:marTop w:val="0"/>
      <w:marBottom w:val="0"/>
      <w:divBdr>
        <w:top w:val="none" w:sz="0" w:space="0" w:color="auto"/>
        <w:left w:val="none" w:sz="0" w:space="0" w:color="auto"/>
        <w:bottom w:val="none" w:sz="0" w:space="0" w:color="auto"/>
        <w:right w:val="none" w:sz="0" w:space="0" w:color="auto"/>
      </w:divBdr>
    </w:div>
    <w:div w:id="889003305">
      <w:bodyDiv w:val="1"/>
      <w:marLeft w:val="0"/>
      <w:marRight w:val="0"/>
      <w:marTop w:val="0"/>
      <w:marBottom w:val="0"/>
      <w:divBdr>
        <w:top w:val="none" w:sz="0" w:space="0" w:color="auto"/>
        <w:left w:val="none" w:sz="0" w:space="0" w:color="auto"/>
        <w:bottom w:val="none" w:sz="0" w:space="0" w:color="auto"/>
        <w:right w:val="none" w:sz="0" w:space="0" w:color="auto"/>
      </w:divBdr>
      <w:divsChild>
        <w:div w:id="292715529">
          <w:marLeft w:val="547"/>
          <w:marRight w:val="0"/>
          <w:marTop w:val="0"/>
          <w:marBottom w:val="0"/>
          <w:divBdr>
            <w:top w:val="none" w:sz="0" w:space="0" w:color="auto"/>
            <w:left w:val="none" w:sz="0" w:space="0" w:color="auto"/>
            <w:bottom w:val="none" w:sz="0" w:space="0" w:color="auto"/>
            <w:right w:val="none" w:sz="0" w:space="0" w:color="auto"/>
          </w:divBdr>
        </w:div>
        <w:div w:id="91245631">
          <w:marLeft w:val="547"/>
          <w:marRight w:val="0"/>
          <w:marTop w:val="0"/>
          <w:marBottom w:val="0"/>
          <w:divBdr>
            <w:top w:val="none" w:sz="0" w:space="0" w:color="auto"/>
            <w:left w:val="none" w:sz="0" w:space="0" w:color="auto"/>
            <w:bottom w:val="none" w:sz="0" w:space="0" w:color="auto"/>
            <w:right w:val="none" w:sz="0" w:space="0" w:color="auto"/>
          </w:divBdr>
        </w:div>
      </w:divsChild>
    </w:div>
    <w:div w:id="911282189">
      <w:bodyDiv w:val="1"/>
      <w:marLeft w:val="0"/>
      <w:marRight w:val="0"/>
      <w:marTop w:val="0"/>
      <w:marBottom w:val="0"/>
      <w:divBdr>
        <w:top w:val="none" w:sz="0" w:space="0" w:color="auto"/>
        <w:left w:val="none" w:sz="0" w:space="0" w:color="auto"/>
        <w:bottom w:val="none" w:sz="0" w:space="0" w:color="auto"/>
        <w:right w:val="none" w:sz="0" w:space="0" w:color="auto"/>
      </w:divBdr>
    </w:div>
    <w:div w:id="937451042">
      <w:bodyDiv w:val="1"/>
      <w:marLeft w:val="0"/>
      <w:marRight w:val="0"/>
      <w:marTop w:val="0"/>
      <w:marBottom w:val="0"/>
      <w:divBdr>
        <w:top w:val="none" w:sz="0" w:space="0" w:color="auto"/>
        <w:left w:val="none" w:sz="0" w:space="0" w:color="auto"/>
        <w:bottom w:val="none" w:sz="0" w:space="0" w:color="auto"/>
        <w:right w:val="none" w:sz="0" w:space="0" w:color="auto"/>
      </w:divBdr>
    </w:div>
    <w:div w:id="1037507428">
      <w:bodyDiv w:val="1"/>
      <w:marLeft w:val="0"/>
      <w:marRight w:val="0"/>
      <w:marTop w:val="0"/>
      <w:marBottom w:val="0"/>
      <w:divBdr>
        <w:top w:val="none" w:sz="0" w:space="0" w:color="auto"/>
        <w:left w:val="none" w:sz="0" w:space="0" w:color="auto"/>
        <w:bottom w:val="none" w:sz="0" w:space="0" w:color="auto"/>
        <w:right w:val="none" w:sz="0" w:space="0" w:color="auto"/>
      </w:divBdr>
    </w:div>
    <w:div w:id="1142430852">
      <w:bodyDiv w:val="1"/>
      <w:marLeft w:val="0"/>
      <w:marRight w:val="0"/>
      <w:marTop w:val="0"/>
      <w:marBottom w:val="0"/>
      <w:divBdr>
        <w:top w:val="none" w:sz="0" w:space="0" w:color="auto"/>
        <w:left w:val="none" w:sz="0" w:space="0" w:color="auto"/>
        <w:bottom w:val="none" w:sz="0" w:space="0" w:color="auto"/>
        <w:right w:val="none" w:sz="0" w:space="0" w:color="auto"/>
      </w:divBdr>
    </w:div>
    <w:div w:id="1199004672">
      <w:bodyDiv w:val="1"/>
      <w:marLeft w:val="0"/>
      <w:marRight w:val="0"/>
      <w:marTop w:val="0"/>
      <w:marBottom w:val="0"/>
      <w:divBdr>
        <w:top w:val="none" w:sz="0" w:space="0" w:color="auto"/>
        <w:left w:val="none" w:sz="0" w:space="0" w:color="auto"/>
        <w:bottom w:val="none" w:sz="0" w:space="0" w:color="auto"/>
        <w:right w:val="none" w:sz="0" w:space="0" w:color="auto"/>
      </w:divBdr>
    </w:div>
    <w:div w:id="1250387285">
      <w:bodyDiv w:val="1"/>
      <w:marLeft w:val="0"/>
      <w:marRight w:val="0"/>
      <w:marTop w:val="0"/>
      <w:marBottom w:val="0"/>
      <w:divBdr>
        <w:top w:val="none" w:sz="0" w:space="0" w:color="auto"/>
        <w:left w:val="none" w:sz="0" w:space="0" w:color="auto"/>
        <w:bottom w:val="none" w:sz="0" w:space="0" w:color="auto"/>
        <w:right w:val="none" w:sz="0" w:space="0" w:color="auto"/>
      </w:divBdr>
    </w:div>
    <w:div w:id="1438334873">
      <w:bodyDiv w:val="1"/>
      <w:marLeft w:val="0"/>
      <w:marRight w:val="0"/>
      <w:marTop w:val="0"/>
      <w:marBottom w:val="0"/>
      <w:divBdr>
        <w:top w:val="none" w:sz="0" w:space="0" w:color="auto"/>
        <w:left w:val="none" w:sz="0" w:space="0" w:color="auto"/>
        <w:bottom w:val="none" w:sz="0" w:space="0" w:color="auto"/>
        <w:right w:val="none" w:sz="0" w:space="0" w:color="auto"/>
      </w:divBdr>
    </w:div>
    <w:div w:id="1543596276">
      <w:bodyDiv w:val="1"/>
      <w:marLeft w:val="0"/>
      <w:marRight w:val="0"/>
      <w:marTop w:val="0"/>
      <w:marBottom w:val="0"/>
      <w:divBdr>
        <w:top w:val="none" w:sz="0" w:space="0" w:color="auto"/>
        <w:left w:val="none" w:sz="0" w:space="0" w:color="auto"/>
        <w:bottom w:val="none" w:sz="0" w:space="0" w:color="auto"/>
        <w:right w:val="none" w:sz="0" w:space="0" w:color="auto"/>
      </w:divBdr>
    </w:div>
    <w:div w:id="1608847202">
      <w:bodyDiv w:val="1"/>
      <w:marLeft w:val="0"/>
      <w:marRight w:val="0"/>
      <w:marTop w:val="0"/>
      <w:marBottom w:val="0"/>
      <w:divBdr>
        <w:top w:val="none" w:sz="0" w:space="0" w:color="auto"/>
        <w:left w:val="none" w:sz="0" w:space="0" w:color="auto"/>
        <w:bottom w:val="none" w:sz="0" w:space="0" w:color="auto"/>
        <w:right w:val="none" w:sz="0" w:space="0" w:color="auto"/>
      </w:divBdr>
    </w:div>
    <w:div w:id="1655184733">
      <w:bodyDiv w:val="1"/>
      <w:marLeft w:val="0"/>
      <w:marRight w:val="0"/>
      <w:marTop w:val="0"/>
      <w:marBottom w:val="0"/>
      <w:divBdr>
        <w:top w:val="none" w:sz="0" w:space="0" w:color="auto"/>
        <w:left w:val="none" w:sz="0" w:space="0" w:color="auto"/>
        <w:bottom w:val="none" w:sz="0" w:space="0" w:color="auto"/>
        <w:right w:val="none" w:sz="0" w:space="0" w:color="auto"/>
      </w:divBdr>
    </w:div>
    <w:div w:id="1676109874">
      <w:bodyDiv w:val="1"/>
      <w:marLeft w:val="0"/>
      <w:marRight w:val="0"/>
      <w:marTop w:val="0"/>
      <w:marBottom w:val="0"/>
      <w:divBdr>
        <w:top w:val="none" w:sz="0" w:space="0" w:color="auto"/>
        <w:left w:val="none" w:sz="0" w:space="0" w:color="auto"/>
        <w:bottom w:val="none" w:sz="0" w:space="0" w:color="auto"/>
        <w:right w:val="none" w:sz="0" w:space="0" w:color="auto"/>
      </w:divBdr>
      <w:divsChild>
        <w:div w:id="684794617">
          <w:marLeft w:val="0"/>
          <w:marRight w:val="0"/>
          <w:marTop w:val="327"/>
          <w:marBottom w:val="0"/>
          <w:divBdr>
            <w:top w:val="none" w:sz="0" w:space="0" w:color="auto"/>
            <w:left w:val="none" w:sz="0" w:space="0" w:color="auto"/>
            <w:bottom w:val="none" w:sz="0" w:space="0" w:color="auto"/>
            <w:right w:val="none" w:sz="0" w:space="0" w:color="auto"/>
          </w:divBdr>
        </w:div>
        <w:div w:id="131097146">
          <w:marLeft w:val="0"/>
          <w:marRight w:val="0"/>
          <w:marTop w:val="327"/>
          <w:marBottom w:val="0"/>
          <w:divBdr>
            <w:top w:val="none" w:sz="0" w:space="0" w:color="auto"/>
            <w:left w:val="none" w:sz="0" w:space="0" w:color="auto"/>
            <w:bottom w:val="none" w:sz="0" w:space="0" w:color="auto"/>
            <w:right w:val="none" w:sz="0" w:space="0" w:color="auto"/>
          </w:divBdr>
        </w:div>
        <w:div w:id="1185828157">
          <w:marLeft w:val="0"/>
          <w:marRight w:val="0"/>
          <w:marTop w:val="327"/>
          <w:marBottom w:val="0"/>
          <w:divBdr>
            <w:top w:val="none" w:sz="0" w:space="0" w:color="auto"/>
            <w:left w:val="none" w:sz="0" w:space="0" w:color="auto"/>
            <w:bottom w:val="none" w:sz="0" w:space="0" w:color="auto"/>
            <w:right w:val="none" w:sz="0" w:space="0" w:color="auto"/>
          </w:divBdr>
        </w:div>
        <w:div w:id="1560508654">
          <w:marLeft w:val="0"/>
          <w:marRight w:val="0"/>
          <w:marTop w:val="327"/>
          <w:marBottom w:val="0"/>
          <w:divBdr>
            <w:top w:val="none" w:sz="0" w:space="0" w:color="auto"/>
            <w:left w:val="none" w:sz="0" w:space="0" w:color="auto"/>
            <w:bottom w:val="none" w:sz="0" w:space="0" w:color="auto"/>
            <w:right w:val="none" w:sz="0" w:space="0" w:color="auto"/>
          </w:divBdr>
        </w:div>
      </w:divsChild>
    </w:div>
    <w:div w:id="1718553593">
      <w:bodyDiv w:val="1"/>
      <w:marLeft w:val="0"/>
      <w:marRight w:val="0"/>
      <w:marTop w:val="0"/>
      <w:marBottom w:val="0"/>
      <w:divBdr>
        <w:top w:val="none" w:sz="0" w:space="0" w:color="auto"/>
        <w:left w:val="none" w:sz="0" w:space="0" w:color="auto"/>
        <w:bottom w:val="none" w:sz="0" w:space="0" w:color="auto"/>
        <w:right w:val="none" w:sz="0" w:space="0" w:color="auto"/>
      </w:divBdr>
    </w:div>
    <w:div w:id="1749419189">
      <w:bodyDiv w:val="1"/>
      <w:marLeft w:val="0"/>
      <w:marRight w:val="0"/>
      <w:marTop w:val="0"/>
      <w:marBottom w:val="0"/>
      <w:divBdr>
        <w:top w:val="none" w:sz="0" w:space="0" w:color="auto"/>
        <w:left w:val="none" w:sz="0" w:space="0" w:color="auto"/>
        <w:bottom w:val="none" w:sz="0" w:space="0" w:color="auto"/>
        <w:right w:val="none" w:sz="0" w:space="0" w:color="auto"/>
      </w:divBdr>
    </w:div>
    <w:div w:id="1840342245">
      <w:bodyDiv w:val="1"/>
      <w:marLeft w:val="0"/>
      <w:marRight w:val="0"/>
      <w:marTop w:val="0"/>
      <w:marBottom w:val="0"/>
      <w:divBdr>
        <w:top w:val="none" w:sz="0" w:space="0" w:color="auto"/>
        <w:left w:val="none" w:sz="0" w:space="0" w:color="auto"/>
        <w:bottom w:val="none" w:sz="0" w:space="0" w:color="auto"/>
        <w:right w:val="none" w:sz="0" w:space="0" w:color="auto"/>
      </w:divBdr>
    </w:div>
    <w:div w:id="1843155339">
      <w:bodyDiv w:val="1"/>
      <w:marLeft w:val="0"/>
      <w:marRight w:val="0"/>
      <w:marTop w:val="0"/>
      <w:marBottom w:val="0"/>
      <w:divBdr>
        <w:top w:val="none" w:sz="0" w:space="0" w:color="auto"/>
        <w:left w:val="none" w:sz="0" w:space="0" w:color="auto"/>
        <w:bottom w:val="none" w:sz="0" w:space="0" w:color="auto"/>
        <w:right w:val="none" w:sz="0" w:space="0" w:color="auto"/>
      </w:divBdr>
    </w:div>
    <w:div w:id="20640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www.reseau-canope.fr/education-prioritaire/fileadmin/user_upload/user_upload/actualites/enseigner_plus_explicitement_cr.pdf"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che.media.eduscol.education.fr/file/Attendus_et_reperes_C2-3-4/73/1/01-Francais-CP-attendus-eduscol_1114731.pdf" TargetMode="Externa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centre-alain-savary.ens-lyon.fr/CAS/education-prioritaire/ressources/theme-1-perspectives-pedagogiques-et-educatives/lire-ecrire-parler-pour-apprendre-dans-toutes-les-disciplines/apprendre-a-lire-et-ecrire-en-education-prioritaire" TargetMode="External"/><Relationship Id="rId40" Type="http://schemas.openxmlformats.org/officeDocument/2006/relationships/hyperlink" Target="https://www.pedagogie.ac-nice.fr/dsden06/mdll/wp-content/uploads/sites/11/2018/03/La-production-d%C3%A9crit-CP.pdf" TargetMode="External"/><Relationship Id="rId45" Type="http://schemas.openxmlformats.org/officeDocument/2006/relationships/hyperlink" Target="http://videos.education.fr/MENESR/eduscol.education.fr/2016/Ressources2016/Francais/Geste_ecrit_seance_ecriture_CP.mp4" TargetMode="External"/><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hyperlink" Target="http://maitrise-langue.spip.ac-rouen.fr/spip.php?article4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39.png"/><Relationship Id="rId57" Type="http://schemas.openxmlformats.org/officeDocument/2006/relationships/hyperlink" Target="https://www.youtube.com/watch?v=WBU853lNOEE" TargetMode="External"/><Relationship Id="rId61"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ac-grenoble.fr/ien.paysderomans/wordpress/wp-content/uploads/2016/12/Texte-Ouzoulias-%C3%A9crire-lire.pdf" TargetMode="External"/><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s://cache.media.eduscol.education.fr/file/Attendus_et_reperes_C2-3-4/73/1/01-Francais-CP-attendus-eduscol_1114731.pdf" TargetMode="External"/><Relationship Id="rId20" Type="http://schemas.openxmlformats.org/officeDocument/2006/relationships/image" Target="media/image15.png"/><Relationship Id="rId41" Type="http://schemas.openxmlformats.org/officeDocument/2006/relationships/hyperlink" Target="https://eduscol.education.fr/cid105737/francais-cycle-2-ecriture.html" TargetMode="External"/><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18</Pages>
  <Words>1297</Words>
  <Characters>7135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10</cp:revision>
  <dcterms:created xsi:type="dcterms:W3CDTF">2019-10-01T07:37:00Z</dcterms:created>
  <dcterms:modified xsi:type="dcterms:W3CDTF">2019-10-01T08:18:00Z</dcterms:modified>
</cp:coreProperties>
</file>