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3C" w:rsidRDefault="00466E3C" w:rsidP="000D2200">
      <w:pPr>
        <w:spacing w:after="0"/>
        <w:jc w:val="center"/>
        <w:rPr>
          <w:b/>
          <w:sz w:val="36"/>
          <w:szCs w:val="36"/>
        </w:rPr>
      </w:pPr>
      <w:r w:rsidRPr="00466E3C">
        <w:rPr>
          <w:b/>
          <w:sz w:val="24"/>
          <w:szCs w:val="24"/>
        </w:rPr>
        <w:t>Discussion à visée philosophique  N°</w:t>
      </w:r>
      <w:r w:rsidR="00634BA8">
        <w:rPr>
          <w:b/>
          <w:sz w:val="24"/>
          <w:szCs w:val="24"/>
        </w:rPr>
        <w:t>3</w:t>
      </w:r>
      <w:r w:rsidR="004C56B3">
        <w:rPr>
          <w:b/>
          <w:sz w:val="24"/>
          <w:szCs w:val="24"/>
        </w:rPr>
        <w:t> </w:t>
      </w:r>
      <w:r w:rsidRPr="00466E3C">
        <w:rPr>
          <w:b/>
          <w:sz w:val="36"/>
          <w:szCs w:val="36"/>
        </w:rPr>
        <w:t xml:space="preserve">: </w:t>
      </w:r>
      <w:r w:rsidR="00A92410">
        <w:rPr>
          <w:b/>
          <w:sz w:val="36"/>
          <w:szCs w:val="36"/>
        </w:rPr>
        <w:t>« </w:t>
      </w:r>
      <w:r w:rsidR="00A26401">
        <w:rPr>
          <w:b/>
          <w:sz w:val="36"/>
          <w:szCs w:val="36"/>
        </w:rPr>
        <w:t>Je t’ai vu !</w:t>
      </w:r>
      <w:r w:rsidR="00A92410">
        <w:rPr>
          <w:b/>
          <w:sz w:val="36"/>
          <w:szCs w:val="36"/>
        </w:rPr>
        <w:t>»</w:t>
      </w:r>
    </w:p>
    <w:tbl>
      <w:tblPr>
        <w:tblStyle w:val="Grilledutableau"/>
        <w:tblW w:w="0" w:type="auto"/>
        <w:tblLook w:val="04A0"/>
      </w:tblPr>
      <w:tblGrid>
        <w:gridCol w:w="2518"/>
        <w:gridCol w:w="8111"/>
      </w:tblGrid>
      <w:tr w:rsidR="00466E3C" w:rsidTr="002959F0">
        <w:tc>
          <w:tcPr>
            <w:tcW w:w="2518" w:type="dxa"/>
            <w:vAlign w:val="center"/>
          </w:tcPr>
          <w:p w:rsidR="00466E3C" w:rsidRPr="000D2200" w:rsidRDefault="00466E3C" w:rsidP="002959F0">
            <w:pPr>
              <w:jc w:val="center"/>
              <w:rPr>
                <w:b/>
                <w:sz w:val="24"/>
                <w:szCs w:val="24"/>
              </w:rPr>
            </w:pPr>
            <w:r w:rsidRPr="000D2200">
              <w:rPr>
                <w:b/>
                <w:sz w:val="24"/>
                <w:szCs w:val="24"/>
              </w:rPr>
              <w:t>Enjeu(x) philosophique(s)</w:t>
            </w:r>
          </w:p>
        </w:tc>
        <w:tc>
          <w:tcPr>
            <w:tcW w:w="8111" w:type="dxa"/>
          </w:tcPr>
          <w:p w:rsidR="00634BA8" w:rsidRDefault="00634BA8" w:rsidP="000D2200">
            <w:pPr>
              <w:pStyle w:val="Paragraphedeliste"/>
              <w:numPr>
                <w:ilvl w:val="0"/>
                <w:numId w:val="5"/>
              </w:numPr>
              <w:rPr>
                <w:b/>
                <w:sz w:val="24"/>
                <w:szCs w:val="24"/>
              </w:rPr>
            </w:pPr>
            <w:r>
              <w:rPr>
                <w:b/>
                <w:sz w:val="24"/>
                <w:szCs w:val="24"/>
              </w:rPr>
              <w:t>La transgression de l’interdit</w:t>
            </w:r>
          </w:p>
          <w:p w:rsidR="00634BA8" w:rsidRDefault="00634BA8" w:rsidP="000D2200">
            <w:pPr>
              <w:pStyle w:val="Paragraphedeliste"/>
              <w:numPr>
                <w:ilvl w:val="0"/>
                <w:numId w:val="5"/>
              </w:numPr>
              <w:rPr>
                <w:b/>
                <w:sz w:val="24"/>
                <w:szCs w:val="24"/>
              </w:rPr>
            </w:pPr>
            <w:r>
              <w:rPr>
                <w:b/>
                <w:sz w:val="24"/>
                <w:szCs w:val="24"/>
              </w:rPr>
              <w:t>L’acceptation de la faute et la réparation</w:t>
            </w:r>
          </w:p>
          <w:p w:rsidR="00634BA8" w:rsidRDefault="00634BA8" w:rsidP="00634BA8">
            <w:pPr>
              <w:pStyle w:val="Paragraphedeliste"/>
              <w:numPr>
                <w:ilvl w:val="0"/>
                <w:numId w:val="5"/>
              </w:numPr>
              <w:rPr>
                <w:b/>
                <w:sz w:val="24"/>
                <w:szCs w:val="24"/>
              </w:rPr>
            </w:pPr>
            <w:r>
              <w:rPr>
                <w:b/>
                <w:sz w:val="24"/>
                <w:szCs w:val="24"/>
              </w:rPr>
              <w:t>L’entraide</w:t>
            </w:r>
          </w:p>
          <w:p w:rsidR="00634BA8" w:rsidRPr="00634BA8" w:rsidRDefault="0098489E" w:rsidP="0098489E">
            <w:pPr>
              <w:pStyle w:val="Paragraphedeliste"/>
              <w:numPr>
                <w:ilvl w:val="0"/>
                <w:numId w:val="5"/>
              </w:numPr>
              <w:rPr>
                <w:b/>
                <w:sz w:val="24"/>
                <w:szCs w:val="24"/>
              </w:rPr>
            </w:pPr>
            <w:r>
              <w:rPr>
                <w:b/>
                <w:sz w:val="24"/>
                <w:szCs w:val="24"/>
              </w:rPr>
              <w:t xml:space="preserve">Faire, </w:t>
            </w:r>
            <w:r w:rsidR="00634BA8">
              <w:rPr>
                <w:b/>
                <w:sz w:val="24"/>
                <w:szCs w:val="24"/>
              </w:rPr>
              <w:t>Donner</w:t>
            </w:r>
            <w:r>
              <w:rPr>
                <w:b/>
                <w:sz w:val="24"/>
                <w:szCs w:val="24"/>
              </w:rPr>
              <w:t xml:space="preserve"> et  mériter la</w:t>
            </w:r>
            <w:r w:rsidR="00634BA8">
              <w:rPr>
                <w:b/>
                <w:sz w:val="24"/>
                <w:szCs w:val="24"/>
              </w:rPr>
              <w:t xml:space="preserve"> confiance</w:t>
            </w:r>
          </w:p>
        </w:tc>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Objectifs :</w:t>
            </w: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p w:rsidR="00466E3C" w:rsidRPr="000D2200" w:rsidRDefault="00466E3C" w:rsidP="000B58BB">
            <w:pPr>
              <w:jc w:val="center"/>
              <w:rPr>
                <w:b/>
                <w:sz w:val="24"/>
                <w:szCs w:val="24"/>
              </w:rPr>
            </w:pPr>
          </w:p>
        </w:tc>
        <w:tc>
          <w:tcPr>
            <w:tcW w:w="8111" w:type="dxa"/>
          </w:tcPr>
          <w:p w:rsidR="00F13460" w:rsidRDefault="00F13460" w:rsidP="00A92410">
            <w:pPr>
              <w:jc w:val="both"/>
              <w:rPr>
                <w:sz w:val="24"/>
                <w:szCs w:val="24"/>
              </w:rPr>
            </w:pPr>
            <w:r w:rsidRPr="002959F0">
              <w:rPr>
                <w:b/>
                <w:sz w:val="24"/>
                <w:szCs w:val="24"/>
              </w:rPr>
              <w:t>Compétences cognitives :</w:t>
            </w:r>
            <w:r w:rsidR="00A92410">
              <w:rPr>
                <w:sz w:val="24"/>
                <w:szCs w:val="24"/>
              </w:rPr>
              <w:t>Comprendre ce qui est dit (C1)-Analyser une situation et ce que disent les autres (C3)</w:t>
            </w:r>
            <w:r>
              <w:rPr>
                <w:sz w:val="24"/>
                <w:szCs w:val="24"/>
              </w:rPr>
              <w:t>- Exprimer  et justifier  son opinion (C7)-</w:t>
            </w:r>
          </w:p>
          <w:p w:rsidR="00466E3C" w:rsidRDefault="00F13460" w:rsidP="00A92410">
            <w:pPr>
              <w:jc w:val="both"/>
              <w:rPr>
                <w:sz w:val="24"/>
                <w:szCs w:val="24"/>
              </w:rPr>
            </w:pPr>
            <w:r w:rsidRPr="00F13460">
              <w:rPr>
                <w:b/>
                <w:sz w:val="24"/>
                <w:szCs w:val="24"/>
                <w:u w:val="single"/>
              </w:rPr>
              <w:t xml:space="preserve">Compétences conatives : </w:t>
            </w:r>
            <w:r>
              <w:rPr>
                <w:sz w:val="24"/>
                <w:szCs w:val="24"/>
              </w:rPr>
              <w:t>E</w:t>
            </w:r>
            <w:r w:rsidR="00A92410">
              <w:rPr>
                <w:sz w:val="24"/>
                <w:szCs w:val="24"/>
              </w:rPr>
              <w:t>couter et pratiquer l’écoute (C25)- Différer attendre son tour de parole (C26)</w:t>
            </w:r>
            <w:r>
              <w:rPr>
                <w:sz w:val="24"/>
                <w:szCs w:val="24"/>
              </w:rPr>
              <w:t>-</w:t>
            </w:r>
            <w:r w:rsidR="00D933BB">
              <w:rPr>
                <w:sz w:val="24"/>
                <w:szCs w:val="24"/>
              </w:rPr>
              <w:t>s’entendre avec les autres (C36)</w:t>
            </w:r>
          </w:p>
          <w:p w:rsidR="001F74FC" w:rsidRPr="000D2200" w:rsidRDefault="00F13460" w:rsidP="00634BA8">
            <w:pPr>
              <w:jc w:val="both"/>
              <w:rPr>
                <w:sz w:val="24"/>
                <w:szCs w:val="24"/>
              </w:rPr>
            </w:pPr>
            <w:r w:rsidRPr="00F13460">
              <w:rPr>
                <w:b/>
                <w:sz w:val="24"/>
                <w:szCs w:val="24"/>
                <w:u w:val="single"/>
              </w:rPr>
              <w:t>Dimension affective :</w:t>
            </w:r>
            <w:r w:rsidR="00D933BB">
              <w:rPr>
                <w:sz w:val="24"/>
                <w:szCs w:val="24"/>
              </w:rPr>
              <w:t>Manifester de l’attention  et de l’empathie, se soucier des autres (C44)</w:t>
            </w:r>
          </w:p>
        </w:tc>
      </w:tr>
      <w:tr w:rsidR="00466E3C" w:rsidTr="000B58BB">
        <w:tc>
          <w:tcPr>
            <w:tcW w:w="2518" w:type="dxa"/>
            <w:vAlign w:val="center"/>
          </w:tcPr>
          <w:p w:rsidR="00466E3C" w:rsidRPr="000D2200" w:rsidRDefault="00466E3C" w:rsidP="000B58BB">
            <w:pPr>
              <w:jc w:val="center"/>
              <w:rPr>
                <w:b/>
                <w:sz w:val="24"/>
                <w:szCs w:val="24"/>
              </w:rPr>
            </w:pPr>
            <w:r w:rsidRPr="000D2200">
              <w:rPr>
                <w:b/>
                <w:sz w:val="24"/>
                <w:szCs w:val="24"/>
              </w:rPr>
              <w:t>Matériel et support</w:t>
            </w:r>
          </w:p>
          <w:p w:rsidR="00466E3C" w:rsidRPr="000D2200" w:rsidRDefault="00466E3C" w:rsidP="000D2200">
            <w:pPr>
              <w:rPr>
                <w:b/>
                <w:sz w:val="24"/>
                <w:szCs w:val="24"/>
              </w:rPr>
            </w:pPr>
          </w:p>
        </w:tc>
        <w:tc>
          <w:tcPr>
            <w:tcW w:w="8111" w:type="dxa"/>
          </w:tcPr>
          <w:p w:rsidR="0098489E" w:rsidRDefault="00A92410" w:rsidP="0098489E">
            <w:pPr>
              <w:jc w:val="center"/>
              <w:rPr>
                <w:b/>
                <w:sz w:val="24"/>
                <w:szCs w:val="24"/>
              </w:rPr>
            </w:pPr>
            <w:r w:rsidRPr="00A92410">
              <w:rPr>
                <w:sz w:val="24"/>
                <w:szCs w:val="24"/>
              </w:rPr>
              <w:t>Album de littérature jeunesse : </w:t>
            </w:r>
            <w:r w:rsidRPr="00A92410">
              <w:rPr>
                <w:b/>
                <w:sz w:val="24"/>
                <w:szCs w:val="24"/>
              </w:rPr>
              <w:t>«  </w:t>
            </w:r>
            <w:r w:rsidR="00634BA8">
              <w:rPr>
                <w:b/>
                <w:sz w:val="24"/>
                <w:szCs w:val="24"/>
              </w:rPr>
              <w:t>Je t’ai vu !</w:t>
            </w:r>
            <w:r w:rsidRPr="00A92410">
              <w:rPr>
                <w:b/>
                <w:sz w:val="24"/>
                <w:szCs w:val="24"/>
              </w:rPr>
              <w:t>»</w:t>
            </w:r>
          </w:p>
          <w:p w:rsidR="00A92410" w:rsidRPr="00A92410" w:rsidRDefault="00634BA8" w:rsidP="0098489E">
            <w:pPr>
              <w:jc w:val="center"/>
              <w:rPr>
                <w:sz w:val="24"/>
                <w:szCs w:val="24"/>
              </w:rPr>
            </w:pPr>
            <w:r>
              <w:rPr>
                <w:sz w:val="24"/>
                <w:szCs w:val="24"/>
              </w:rPr>
              <w:t>Mireille d’</w:t>
            </w:r>
            <w:proofErr w:type="spellStart"/>
            <w:r>
              <w:rPr>
                <w:sz w:val="24"/>
                <w:szCs w:val="24"/>
              </w:rPr>
              <w:t>Allancé</w:t>
            </w:r>
            <w:proofErr w:type="spellEnd"/>
            <w:r>
              <w:rPr>
                <w:sz w:val="24"/>
                <w:szCs w:val="24"/>
              </w:rPr>
              <w:t>-Ecole des Loisirs- 2004</w:t>
            </w:r>
          </w:p>
        </w:tc>
      </w:tr>
      <w:tr w:rsidR="002C603E" w:rsidTr="000B58BB">
        <w:tc>
          <w:tcPr>
            <w:tcW w:w="2518" w:type="dxa"/>
            <w:vAlign w:val="center"/>
          </w:tcPr>
          <w:p w:rsidR="002C603E" w:rsidRDefault="002C603E" w:rsidP="000B58BB">
            <w:pPr>
              <w:jc w:val="center"/>
              <w:rPr>
                <w:b/>
                <w:sz w:val="24"/>
                <w:szCs w:val="24"/>
              </w:rPr>
            </w:pPr>
            <w:r>
              <w:rPr>
                <w:b/>
                <w:sz w:val="24"/>
                <w:szCs w:val="24"/>
              </w:rPr>
              <w:t>Type de regroupement</w:t>
            </w:r>
          </w:p>
          <w:p w:rsidR="002E6F9D" w:rsidRPr="000D2200" w:rsidRDefault="002E6F9D" w:rsidP="000B58BB">
            <w:pPr>
              <w:jc w:val="center"/>
              <w:rPr>
                <w:b/>
                <w:sz w:val="24"/>
                <w:szCs w:val="24"/>
              </w:rPr>
            </w:pPr>
          </w:p>
        </w:tc>
        <w:tc>
          <w:tcPr>
            <w:tcW w:w="8111" w:type="dxa"/>
          </w:tcPr>
          <w:p w:rsidR="002C603E" w:rsidRPr="002C603E" w:rsidRDefault="002C603E" w:rsidP="000D2200">
            <w:pPr>
              <w:jc w:val="center"/>
              <w:rPr>
                <w:b/>
                <w:sz w:val="24"/>
                <w:szCs w:val="24"/>
              </w:rPr>
            </w:pPr>
            <w:r w:rsidRPr="002C603E">
              <w:rPr>
                <w:b/>
                <w:sz w:val="24"/>
                <w:szCs w:val="24"/>
              </w:rPr>
              <w:t>En ½ groupe</w:t>
            </w:r>
          </w:p>
        </w:tc>
      </w:tr>
      <w:tr w:rsidR="00475FB5" w:rsidTr="000B58BB">
        <w:tc>
          <w:tcPr>
            <w:tcW w:w="2518" w:type="dxa"/>
            <w:vAlign w:val="center"/>
          </w:tcPr>
          <w:p w:rsidR="00475FB5" w:rsidRPr="000D2200" w:rsidRDefault="00475FB5" w:rsidP="000B58BB">
            <w:pPr>
              <w:jc w:val="center"/>
              <w:rPr>
                <w:b/>
                <w:sz w:val="24"/>
                <w:szCs w:val="24"/>
              </w:rPr>
            </w:pPr>
            <w:r w:rsidRPr="000D2200">
              <w:rPr>
                <w:b/>
                <w:sz w:val="24"/>
                <w:szCs w:val="24"/>
              </w:rPr>
              <w:t>Déroulement de l’activité</w:t>
            </w: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p w:rsidR="001F74FC" w:rsidRPr="000D2200" w:rsidRDefault="001F74FC" w:rsidP="000B58BB">
            <w:pPr>
              <w:jc w:val="center"/>
              <w:rPr>
                <w:b/>
                <w:sz w:val="24"/>
                <w:szCs w:val="24"/>
              </w:rPr>
            </w:pPr>
          </w:p>
        </w:tc>
        <w:tc>
          <w:tcPr>
            <w:tcW w:w="8111" w:type="dxa"/>
          </w:tcPr>
          <w:p w:rsidR="00634BA8" w:rsidRPr="002E6F9D" w:rsidRDefault="002C603E" w:rsidP="002A62C2">
            <w:pPr>
              <w:pStyle w:val="Paragraphedeliste"/>
              <w:numPr>
                <w:ilvl w:val="0"/>
                <w:numId w:val="2"/>
              </w:numPr>
              <w:jc w:val="both"/>
              <w:rPr>
                <w:b/>
                <w:sz w:val="24"/>
                <w:szCs w:val="24"/>
                <w:u w:val="single"/>
              </w:rPr>
            </w:pPr>
            <w:r w:rsidRPr="002E6F9D">
              <w:rPr>
                <w:b/>
                <w:sz w:val="24"/>
                <w:szCs w:val="24"/>
                <w:u w:val="single"/>
              </w:rPr>
              <w:t xml:space="preserve">Rappel du fonctionnement </w:t>
            </w:r>
            <w:r w:rsidR="002A62C2" w:rsidRPr="002E6F9D">
              <w:rPr>
                <w:i/>
                <w:sz w:val="24"/>
                <w:szCs w:val="24"/>
              </w:rPr>
              <w:t>(</w:t>
            </w:r>
            <w:proofErr w:type="spellStart"/>
            <w:r w:rsidR="002A62C2" w:rsidRPr="002E6F9D">
              <w:rPr>
                <w:i/>
                <w:sz w:val="24"/>
                <w:szCs w:val="24"/>
              </w:rPr>
              <w:t>cf</w:t>
            </w:r>
            <w:proofErr w:type="spellEnd"/>
            <w:r w:rsidR="002A62C2" w:rsidRPr="002E6F9D">
              <w:rPr>
                <w:i/>
                <w:sz w:val="24"/>
                <w:szCs w:val="24"/>
              </w:rPr>
              <w:t xml:space="preserve"> présentation générale)</w:t>
            </w:r>
          </w:p>
          <w:p w:rsidR="002A62C2" w:rsidRPr="002E6F9D" w:rsidRDefault="002A62C2" w:rsidP="00634BA8">
            <w:pPr>
              <w:jc w:val="both"/>
              <w:rPr>
                <w:b/>
                <w:sz w:val="24"/>
                <w:szCs w:val="24"/>
                <w:u w:val="single"/>
              </w:rPr>
            </w:pPr>
            <w:r w:rsidRPr="002E6F9D">
              <w:rPr>
                <w:sz w:val="24"/>
                <w:szCs w:val="24"/>
              </w:rPr>
              <w:t>Consigne de prise de parole (bâton de parole)</w:t>
            </w:r>
            <w:r w:rsidR="004C56B3" w:rsidRPr="002E6F9D">
              <w:rPr>
                <w:sz w:val="24"/>
                <w:szCs w:val="24"/>
              </w:rPr>
              <w:t xml:space="preserve">, </w:t>
            </w:r>
            <w:r w:rsidRPr="002E6F9D">
              <w:rPr>
                <w:sz w:val="24"/>
                <w:szCs w:val="24"/>
              </w:rPr>
              <w:t xml:space="preserve"> « réfléchir ensemble »</w:t>
            </w:r>
          </w:p>
          <w:p w:rsidR="002A62C2" w:rsidRPr="002E6F9D" w:rsidRDefault="00634BA8" w:rsidP="002A62C2">
            <w:pPr>
              <w:jc w:val="both"/>
              <w:rPr>
                <w:sz w:val="24"/>
                <w:szCs w:val="24"/>
              </w:rPr>
            </w:pPr>
            <w:r w:rsidRPr="002E6F9D">
              <w:rPr>
                <w:sz w:val="24"/>
                <w:szCs w:val="24"/>
              </w:rPr>
              <w:t xml:space="preserve">Principes à rappeler : écouter, </w:t>
            </w:r>
            <w:r w:rsidR="002A62C2" w:rsidRPr="002E6F9D">
              <w:rPr>
                <w:sz w:val="24"/>
                <w:szCs w:val="24"/>
              </w:rPr>
              <w:t xml:space="preserve">écouter, respecter l’autre, </w:t>
            </w:r>
            <w:r w:rsidRPr="002E6F9D">
              <w:rPr>
                <w:sz w:val="24"/>
                <w:szCs w:val="24"/>
              </w:rPr>
              <w:t xml:space="preserve">droit de parler, ne pas se moquer, </w:t>
            </w:r>
            <w:r w:rsidR="002A62C2" w:rsidRPr="002E6F9D">
              <w:rPr>
                <w:sz w:val="24"/>
                <w:szCs w:val="24"/>
              </w:rPr>
              <w:t>parler calmement,  laisser finir la phrase…)</w:t>
            </w:r>
          </w:p>
          <w:p w:rsidR="00634BA8" w:rsidRPr="002E6F9D" w:rsidRDefault="00634BA8" w:rsidP="002A62C2">
            <w:pPr>
              <w:jc w:val="both"/>
              <w:rPr>
                <w:sz w:val="24"/>
                <w:szCs w:val="24"/>
              </w:rPr>
            </w:pP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Lecture du conte</w:t>
            </w:r>
          </w:p>
          <w:p w:rsidR="00634BA8" w:rsidRPr="002E6F9D" w:rsidRDefault="00634BA8" w:rsidP="00634BA8">
            <w:pPr>
              <w:jc w:val="both"/>
              <w:rPr>
                <w:sz w:val="24"/>
                <w:szCs w:val="24"/>
              </w:rPr>
            </w:pPr>
            <w:r w:rsidRPr="002E6F9D">
              <w:rPr>
                <w:sz w:val="24"/>
                <w:szCs w:val="24"/>
              </w:rPr>
              <w:t>Lecture expressive du conte par l’enseignant avec alternance de lecture et d’observation silencieuse des illustrations.</w:t>
            </w:r>
            <w:r w:rsidR="00D933BB" w:rsidRPr="002E6F9D">
              <w:rPr>
                <w:sz w:val="24"/>
                <w:szCs w:val="24"/>
              </w:rPr>
              <w:t xml:space="preserve"> Un arrêt de la lecture sera réalisé au moment stratégique (Jeannot pleure !) pour faire des hypothèses et rechercher des solutions.</w:t>
            </w:r>
          </w:p>
          <w:p w:rsidR="00634BA8" w:rsidRPr="002E6F9D" w:rsidRDefault="00634BA8" w:rsidP="00634BA8">
            <w:pPr>
              <w:jc w:val="both"/>
              <w:rPr>
                <w:sz w:val="24"/>
                <w:szCs w:val="24"/>
              </w:rPr>
            </w:pP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Vérification de la compréhension</w:t>
            </w:r>
          </w:p>
          <w:p w:rsidR="00634BA8" w:rsidRPr="002E6F9D" w:rsidRDefault="00634BA8" w:rsidP="00634BA8">
            <w:pPr>
              <w:jc w:val="both"/>
              <w:rPr>
                <w:sz w:val="24"/>
                <w:szCs w:val="24"/>
              </w:rPr>
            </w:pPr>
            <w:r w:rsidRPr="002E6F9D">
              <w:rPr>
                <w:sz w:val="24"/>
                <w:szCs w:val="24"/>
              </w:rPr>
              <w:t xml:space="preserve">Elle se fera </w:t>
            </w:r>
            <w:proofErr w:type="gramStart"/>
            <w:r w:rsidRPr="002E6F9D">
              <w:rPr>
                <w:sz w:val="24"/>
                <w:szCs w:val="24"/>
              </w:rPr>
              <w:t>suivant</w:t>
            </w:r>
            <w:proofErr w:type="gramEnd"/>
            <w:r w:rsidRPr="002E6F9D">
              <w:rPr>
                <w:sz w:val="24"/>
                <w:szCs w:val="24"/>
              </w:rPr>
              <w:t xml:space="preserve"> de mode successif :</w:t>
            </w:r>
          </w:p>
          <w:p w:rsidR="00634BA8" w:rsidRPr="002E6F9D" w:rsidRDefault="00634BA8" w:rsidP="00634BA8">
            <w:pPr>
              <w:pStyle w:val="Paragraphedeliste"/>
              <w:numPr>
                <w:ilvl w:val="0"/>
                <w:numId w:val="6"/>
              </w:numPr>
              <w:jc w:val="both"/>
              <w:rPr>
                <w:sz w:val="24"/>
                <w:szCs w:val="24"/>
              </w:rPr>
            </w:pPr>
            <w:r w:rsidRPr="002E6F9D">
              <w:rPr>
                <w:sz w:val="24"/>
                <w:szCs w:val="24"/>
              </w:rPr>
              <w:t>L’élève reformulera dans les grandes lignes,  avec ses propres mots l’histoire lue par l’adulte. Un débat peut s’engager entre les différentes interprétations. On se mettra d’accord sur un point de vue commun.</w:t>
            </w:r>
          </w:p>
          <w:p w:rsidR="00634BA8" w:rsidRPr="002E6F9D" w:rsidRDefault="00634BA8" w:rsidP="00634BA8">
            <w:pPr>
              <w:pStyle w:val="Paragraphedeliste"/>
              <w:numPr>
                <w:ilvl w:val="0"/>
                <w:numId w:val="6"/>
              </w:numPr>
              <w:jc w:val="both"/>
              <w:rPr>
                <w:sz w:val="24"/>
                <w:szCs w:val="24"/>
              </w:rPr>
            </w:pPr>
            <w:r w:rsidRPr="002E6F9D">
              <w:rPr>
                <w:sz w:val="24"/>
                <w:szCs w:val="24"/>
              </w:rPr>
              <w:t>L’enseignant pose quelques questions permettant de préciser les personnages</w:t>
            </w:r>
            <w:r w:rsidR="0098489E" w:rsidRPr="002E6F9D">
              <w:rPr>
                <w:sz w:val="24"/>
                <w:szCs w:val="24"/>
              </w:rPr>
              <w:t xml:space="preserve"> et leur succession (randonnée)</w:t>
            </w:r>
            <w:r w:rsidRPr="002E6F9D">
              <w:rPr>
                <w:sz w:val="24"/>
                <w:szCs w:val="24"/>
              </w:rPr>
              <w:t>, les lieux, le thème de l’histoire, l’intrigue</w:t>
            </w:r>
            <w:r w:rsidR="0098489E" w:rsidRPr="002E6F9D">
              <w:rPr>
                <w:sz w:val="24"/>
                <w:szCs w:val="24"/>
              </w:rPr>
              <w:t xml:space="preserve"> et le point de rupture (qui pose question)</w:t>
            </w:r>
            <w:r w:rsidRPr="002E6F9D">
              <w:rPr>
                <w:sz w:val="24"/>
                <w:szCs w:val="24"/>
              </w:rPr>
              <w:t xml:space="preserve"> les enjeux afin de vérifier la compréhension de tous et d’aboutir à un point de vue commun.</w:t>
            </w:r>
          </w:p>
          <w:p w:rsidR="00634BA8" w:rsidRPr="002E6F9D" w:rsidRDefault="00634BA8" w:rsidP="00634BA8">
            <w:pPr>
              <w:jc w:val="both"/>
              <w:rPr>
                <w:b/>
                <w:sz w:val="24"/>
                <w:szCs w:val="24"/>
                <w:u w:val="single"/>
              </w:rPr>
            </w:pPr>
          </w:p>
          <w:p w:rsidR="00634BA8" w:rsidRPr="002E6F9D" w:rsidRDefault="00634BA8" w:rsidP="00634BA8">
            <w:pPr>
              <w:pStyle w:val="Paragraphedeliste"/>
              <w:numPr>
                <w:ilvl w:val="0"/>
                <w:numId w:val="2"/>
              </w:numPr>
              <w:jc w:val="both"/>
              <w:rPr>
                <w:b/>
                <w:sz w:val="24"/>
                <w:szCs w:val="24"/>
                <w:u w:val="single"/>
              </w:rPr>
            </w:pPr>
            <w:r w:rsidRPr="002E6F9D">
              <w:rPr>
                <w:b/>
                <w:sz w:val="24"/>
                <w:szCs w:val="24"/>
                <w:u w:val="single"/>
              </w:rPr>
              <w:t>Cueillette des questions</w:t>
            </w:r>
          </w:p>
          <w:p w:rsidR="00634BA8" w:rsidRPr="002E6F9D" w:rsidRDefault="00634BA8" w:rsidP="00634BA8">
            <w:pPr>
              <w:jc w:val="both"/>
              <w:rPr>
                <w:sz w:val="24"/>
                <w:szCs w:val="24"/>
              </w:rPr>
            </w:pPr>
            <w:r w:rsidRPr="002E6F9D">
              <w:rPr>
                <w:sz w:val="24"/>
                <w:szCs w:val="24"/>
              </w:rPr>
              <w:t>Recensement des questions posées par la lecture de l’histoire</w:t>
            </w:r>
          </w:p>
          <w:p w:rsidR="00CB234E" w:rsidRPr="002E6F9D" w:rsidRDefault="00CB234E" w:rsidP="00634BA8">
            <w:pPr>
              <w:jc w:val="both"/>
              <w:rPr>
                <w:sz w:val="24"/>
                <w:szCs w:val="24"/>
              </w:rPr>
            </w:pPr>
            <w:r w:rsidRPr="002E6F9D">
              <w:rPr>
                <w:sz w:val="24"/>
                <w:szCs w:val="24"/>
              </w:rPr>
              <w:t>Pistes possibles à explorer par le questionnement :</w:t>
            </w:r>
          </w:p>
          <w:p w:rsidR="00634BA8" w:rsidRPr="002E6F9D" w:rsidRDefault="00634BA8" w:rsidP="00634BA8">
            <w:pPr>
              <w:jc w:val="both"/>
              <w:rPr>
                <w:sz w:val="24"/>
                <w:szCs w:val="24"/>
              </w:rPr>
            </w:pPr>
            <w:r w:rsidRPr="002E6F9D">
              <w:rPr>
                <w:sz w:val="24"/>
                <w:szCs w:val="24"/>
              </w:rPr>
              <w:t>Pourquoi Jeannot ne peut-il pas résister à l’envie de prendre un chou ?</w:t>
            </w:r>
          </w:p>
          <w:p w:rsidR="00CB234E" w:rsidRPr="002E6F9D" w:rsidRDefault="00CB234E" w:rsidP="00634BA8">
            <w:pPr>
              <w:jc w:val="both"/>
              <w:rPr>
                <w:sz w:val="24"/>
                <w:szCs w:val="24"/>
              </w:rPr>
            </w:pPr>
            <w:r w:rsidRPr="002E6F9D">
              <w:rPr>
                <w:sz w:val="24"/>
                <w:szCs w:val="24"/>
              </w:rPr>
              <w:t>A-t-il  fai</w:t>
            </w:r>
            <w:r w:rsidR="00634BA8" w:rsidRPr="002E6F9D">
              <w:rPr>
                <w:sz w:val="24"/>
                <w:szCs w:val="24"/>
              </w:rPr>
              <w:t>t exactement ce que sa maman lui a demandé ?</w:t>
            </w:r>
            <w:r w:rsidRPr="002E6F9D">
              <w:rPr>
                <w:sz w:val="24"/>
                <w:szCs w:val="24"/>
              </w:rPr>
              <w:t xml:space="preserve"> Pourquoi ?</w:t>
            </w:r>
          </w:p>
          <w:p w:rsidR="005A71D7" w:rsidRDefault="00CB234E" w:rsidP="00D933BB">
            <w:pPr>
              <w:jc w:val="both"/>
              <w:rPr>
                <w:b/>
                <w:sz w:val="24"/>
                <w:szCs w:val="24"/>
              </w:rPr>
            </w:pPr>
            <w:r w:rsidRPr="002E6F9D">
              <w:rPr>
                <w:sz w:val="24"/>
                <w:szCs w:val="24"/>
              </w:rPr>
              <w:t>Est-ce que Jeannot distribue les choux pour la même raison à chaque personnage ? Comment Jeannot distribue-t-il les choux ? </w:t>
            </w:r>
            <w:r w:rsidR="0098489E" w:rsidRPr="002E6F9D">
              <w:rPr>
                <w:sz w:val="24"/>
                <w:szCs w:val="24"/>
              </w:rPr>
              <w:t xml:space="preserve">Quel est le problème des personnages ? Pourquoi Jeannot pleure-t-il ? Est-il puni ?  </w:t>
            </w:r>
            <w:r w:rsidR="00634BA8" w:rsidRPr="002E6F9D">
              <w:rPr>
                <w:sz w:val="24"/>
                <w:szCs w:val="24"/>
              </w:rPr>
              <w:t>Quelle est la réaction de la Mamie ?</w:t>
            </w:r>
            <w:r w:rsidR="0098489E" w:rsidRPr="002E6F9D">
              <w:rPr>
                <w:sz w:val="24"/>
                <w:szCs w:val="24"/>
              </w:rPr>
              <w:t xml:space="preserve"> Y a-t-il un Problème pour elle ?Comment est le renard à la fin de l’histoire ?</w:t>
            </w:r>
            <w:r w:rsidR="005A71D7" w:rsidRPr="002E6F9D">
              <w:rPr>
                <w:b/>
                <w:sz w:val="24"/>
                <w:szCs w:val="24"/>
              </w:rPr>
              <w:t>Importance d’avancer un avis et de le justifier par un argument quel qu’il soit</w:t>
            </w:r>
          </w:p>
          <w:p w:rsidR="002E6F9D" w:rsidRPr="002E6F9D" w:rsidRDefault="002E6F9D" w:rsidP="00D933BB">
            <w:pPr>
              <w:jc w:val="both"/>
              <w:rPr>
                <w:b/>
                <w:sz w:val="24"/>
                <w:szCs w:val="24"/>
              </w:rPr>
            </w:pPr>
          </w:p>
        </w:tc>
      </w:tr>
      <w:tr w:rsidR="001F74FC" w:rsidTr="002959F0">
        <w:tc>
          <w:tcPr>
            <w:tcW w:w="2518" w:type="dxa"/>
            <w:vAlign w:val="center"/>
          </w:tcPr>
          <w:p w:rsidR="001F74FC" w:rsidRPr="000D2200" w:rsidRDefault="001F74FC" w:rsidP="002959F0">
            <w:pPr>
              <w:jc w:val="center"/>
              <w:rPr>
                <w:b/>
                <w:sz w:val="24"/>
                <w:szCs w:val="24"/>
              </w:rPr>
            </w:pPr>
            <w:r w:rsidRPr="000D2200">
              <w:rPr>
                <w:b/>
                <w:sz w:val="24"/>
                <w:szCs w:val="24"/>
              </w:rPr>
              <w:t>Projet de conclusion</w:t>
            </w:r>
          </w:p>
          <w:p w:rsidR="001F74FC" w:rsidRPr="000D2200" w:rsidRDefault="001F74FC" w:rsidP="002959F0">
            <w:pPr>
              <w:jc w:val="center"/>
              <w:rPr>
                <w:b/>
                <w:sz w:val="24"/>
                <w:szCs w:val="24"/>
              </w:rPr>
            </w:pPr>
            <w:r w:rsidRPr="000D2200">
              <w:rPr>
                <w:b/>
                <w:sz w:val="24"/>
                <w:szCs w:val="24"/>
              </w:rPr>
              <w:t>(Synthèse)</w:t>
            </w:r>
          </w:p>
        </w:tc>
        <w:tc>
          <w:tcPr>
            <w:tcW w:w="8111" w:type="dxa"/>
          </w:tcPr>
          <w:p w:rsidR="001F74FC" w:rsidRPr="002E6F9D" w:rsidRDefault="007729B7" w:rsidP="000D2200">
            <w:pPr>
              <w:pStyle w:val="Paragraphedeliste"/>
              <w:numPr>
                <w:ilvl w:val="0"/>
                <w:numId w:val="2"/>
              </w:numPr>
              <w:jc w:val="both"/>
              <w:rPr>
                <w:b/>
                <w:sz w:val="24"/>
                <w:szCs w:val="24"/>
                <w:u w:val="single"/>
              </w:rPr>
            </w:pPr>
            <w:r w:rsidRPr="002E6F9D">
              <w:rPr>
                <w:b/>
                <w:sz w:val="24"/>
                <w:szCs w:val="24"/>
                <w:u w:val="single"/>
              </w:rPr>
              <w:t xml:space="preserve">Sagesse du groupe </w:t>
            </w:r>
          </w:p>
          <w:p w:rsidR="000D2200" w:rsidRPr="002E6F9D" w:rsidRDefault="000D2200" w:rsidP="000D2200">
            <w:pPr>
              <w:rPr>
                <w:sz w:val="24"/>
                <w:szCs w:val="24"/>
              </w:rPr>
            </w:pPr>
            <w:r w:rsidRPr="002E6F9D">
              <w:rPr>
                <w:sz w:val="24"/>
                <w:szCs w:val="24"/>
              </w:rPr>
              <w:t>Elaboration de la sagesse de classe pour synthétiser la discussion</w:t>
            </w:r>
            <w:r w:rsidR="0098489E" w:rsidRPr="002E6F9D">
              <w:rPr>
                <w:sz w:val="24"/>
                <w:szCs w:val="24"/>
              </w:rPr>
              <w:t> :</w:t>
            </w:r>
          </w:p>
          <w:p w:rsidR="0098489E" w:rsidRPr="002E6F9D" w:rsidRDefault="0098489E" w:rsidP="0098489E">
            <w:pPr>
              <w:jc w:val="center"/>
              <w:rPr>
                <w:i/>
                <w:sz w:val="24"/>
                <w:szCs w:val="24"/>
              </w:rPr>
            </w:pPr>
            <w:r w:rsidRPr="002E6F9D">
              <w:rPr>
                <w:i/>
                <w:sz w:val="24"/>
                <w:szCs w:val="24"/>
              </w:rPr>
              <w:t>« Quand on fait une bêtise</w:t>
            </w:r>
            <w:r w:rsidR="00F6210D">
              <w:rPr>
                <w:i/>
                <w:sz w:val="24"/>
                <w:szCs w:val="24"/>
              </w:rPr>
              <w:t xml:space="preserve">, on demande pardon et </w:t>
            </w:r>
            <w:r w:rsidRPr="002E6F9D">
              <w:rPr>
                <w:i/>
                <w:sz w:val="24"/>
                <w:szCs w:val="24"/>
              </w:rPr>
              <w:t xml:space="preserve"> on essaie de réparer »</w:t>
            </w:r>
          </w:p>
        </w:tc>
      </w:tr>
      <w:tr w:rsidR="00C62682" w:rsidTr="002959F0">
        <w:tc>
          <w:tcPr>
            <w:tcW w:w="2518" w:type="dxa"/>
            <w:vAlign w:val="center"/>
          </w:tcPr>
          <w:p w:rsidR="00C62682" w:rsidRPr="000D2200" w:rsidRDefault="00C62682" w:rsidP="00C62B40">
            <w:pPr>
              <w:jc w:val="center"/>
              <w:rPr>
                <w:b/>
                <w:sz w:val="24"/>
                <w:szCs w:val="24"/>
              </w:rPr>
            </w:pPr>
            <w:r>
              <w:rPr>
                <w:b/>
                <w:sz w:val="24"/>
                <w:szCs w:val="24"/>
              </w:rPr>
              <w:lastRenderedPageBreak/>
              <w:t>BILAN</w:t>
            </w:r>
          </w:p>
        </w:tc>
        <w:tc>
          <w:tcPr>
            <w:tcW w:w="8111" w:type="dxa"/>
          </w:tcPr>
          <w:p w:rsidR="00C62682" w:rsidRDefault="00D933BB" w:rsidP="0098489E">
            <w:pPr>
              <w:pStyle w:val="Paragraphedeliste"/>
              <w:numPr>
                <w:ilvl w:val="0"/>
                <w:numId w:val="5"/>
              </w:numPr>
              <w:jc w:val="both"/>
              <w:rPr>
                <w:sz w:val="24"/>
                <w:szCs w:val="24"/>
              </w:rPr>
            </w:pPr>
            <w:r>
              <w:rPr>
                <w:sz w:val="24"/>
                <w:szCs w:val="24"/>
              </w:rPr>
              <w:t>Il est à noter un changement de posture des élèves qui ne sont plus en observation des attendus de l’enseignant mais sont partie prenant de dans l’activité : la majorité des élèves s’expriment et ont le désir de participer personnellement et collectivement à la discussion. Les modalités de fonctionnement sont respectées.</w:t>
            </w:r>
          </w:p>
          <w:p w:rsidR="00D933BB" w:rsidRDefault="00D933BB" w:rsidP="0098489E">
            <w:pPr>
              <w:pStyle w:val="Paragraphedeliste"/>
              <w:numPr>
                <w:ilvl w:val="0"/>
                <w:numId w:val="5"/>
              </w:numPr>
              <w:jc w:val="both"/>
              <w:rPr>
                <w:sz w:val="24"/>
                <w:szCs w:val="24"/>
              </w:rPr>
            </w:pPr>
            <w:bookmarkStart w:id="0" w:name="_GoBack"/>
            <w:r>
              <w:rPr>
                <w:sz w:val="24"/>
                <w:szCs w:val="24"/>
              </w:rPr>
              <w:t>Il a été possible d’in</w:t>
            </w:r>
            <w:r w:rsidR="00CD627E">
              <w:rPr>
                <w:sz w:val="24"/>
                <w:szCs w:val="24"/>
              </w:rPr>
              <w:t>staller les termes d’hypothèses (c’est peut-être ça !),</w:t>
            </w:r>
            <w:r>
              <w:rPr>
                <w:sz w:val="24"/>
                <w:szCs w:val="24"/>
              </w:rPr>
              <w:t xml:space="preserve"> de solutions</w:t>
            </w:r>
            <w:r w:rsidR="002E6F9D">
              <w:rPr>
                <w:sz w:val="24"/>
                <w:szCs w:val="24"/>
              </w:rPr>
              <w:t xml:space="preserve">, </w:t>
            </w:r>
            <w:r>
              <w:rPr>
                <w:sz w:val="24"/>
                <w:szCs w:val="24"/>
              </w:rPr>
              <w:t xml:space="preserve"> de notions</w:t>
            </w:r>
            <w:r w:rsidR="002E6F9D">
              <w:rPr>
                <w:sz w:val="24"/>
                <w:szCs w:val="24"/>
              </w:rPr>
              <w:t>.</w:t>
            </w:r>
          </w:p>
          <w:p w:rsidR="00CD627E" w:rsidRDefault="002E6F9D" w:rsidP="00CD627E">
            <w:pPr>
              <w:pStyle w:val="Paragraphedeliste"/>
              <w:numPr>
                <w:ilvl w:val="0"/>
                <w:numId w:val="5"/>
              </w:numPr>
              <w:jc w:val="both"/>
              <w:rPr>
                <w:sz w:val="24"/>
                <w:szCs w:val="24"/>
              </w:rPr>
            </w:pPr>
            <w:r>
              <w:rPr>
                <w:sz w:val="24"/>
                <w:szCs w:val="24"/>
              </w:rPr>
              <w:t>Question </w:t>
            </w:r>
            <w:r w:rsidRPr="00CD627E">
              <w:rPr>
                <w:sz w:val="24"/>
                <w:szCs w:val="24"/>
              </w:rPr>
              <w:t>:</w:t>
            </w:r>
          </w:p>
          <w:p w:rsidR="002E6F9D" w:rsidRPr="00CD627E" w:rsidRDefault="002E6F9D" w:rsidP="00CD627E">
            <w:pPr>
              <w:pStyle w:val="Paragraphedeliste"/>
              <w:numPr>
                <w:ilvl w:val="0"/>
                <w:numId w:val="8"/>
              </w:numPr>
              <w:jc w:val="both"/>
              <w:rPr>
                <w:sz w:val="24"/>
                <w:szCs w:val="24"/>
              </w:rPr>
            </w:pPr>
            <w:r w:rsidRPr="00CD627E">
              <w:rPr>
                <w:b/>
                <w:sz w:val="24"/>
                <w:szCs w:val="24"/>
              </w:rPr>
              <w:t>Pourquoi Jeannot pleure-t-il ?</w:t>
            </w:r>
          </w:p>
          <w:p w:rsidR="002E6F9D" w:rsidRDefault="002E6F9D" w:rsidP="002E6F9D">
            <w:pPr>
              <w:pStyle w:val="Paragraphedeliste"/>
              <w:jc w:val="both"/>
              <w:rPr>
                <w:sz w:val="24"/>
                <w:szCs w:val="24"/>
              </w:rPr>
            </w:pPr>
            <w:r w:rsidRPr="002E6F9D">
              <w:rPr>
                <w:sz w:val="24"/>
                <w:szCs w:val="24"/>
              </w:rPr>
              <w:t xml:space="preserve">Les élèves émettent 4 hypothèses(Sa mamie va rester malade, Sa maman va le disputer,il n’y a plus de gâteaux, sa mamie sera </w:t>
            </w:r>
            <w:r w:rsidR="00CD627E" w:rsidRPr="002E6F9D">
              <w:rPr>
                <w:sz w:val="24"/>
                <w:szCs w:val="24"/>
              </w:rPr>
              <w:t>fâchée</w:t>
            </w:r>
            <w:r w:rsidRPr="002E6F9D">
              <w:rPr>
                <w:sz w:val="24"/>
                <w:szCs w:val="24"/>
              </w:rPr>
              <w:t>)</w:t>
            </w:r>
          </w:p>
          <w:p w:rsidR="00CD627E" w:rsidRPr="00CD627E" w:rsidRDefault="00CD627E" w:rsidP="00CD627E">
            <w:pPr>
              <w:pStyle w:val="Paragraphedeliste"/>
              <w:numPr>
                <w:ilvl w:val="0"/>
                <w:numId w:val="8"/>
              </w:numPr>
              <w:jc w:val="both"/>
              <w:rPr>
                <w:b/>
                <w:sz w:val="24"/>
                <w:szCs w:val="24"/>
              </w:rPr>
            </w:pPr>
            <w:r w:rsidRPr="00CD627E">
              <w:rPr>
                <w:b/>
                <w:sz w:val="24"/>
                <w:szCs w:val="24"/>
              </w:rPr>
              <w:t>Pourquoi la maman serait-elle fâchée ?</w:t>
            </w:r>
            <w:r w:rsidR="00F6210D">
              <w:rPr>
                <w:b/>
                <w:sz w:val="24"/>
                <w:szCs w:val="24"/>
              </w:rPr>
              <w:t xml:space="preserve"> </w:t>
            </w:r>
            <w:r w:rsidRPr="00CD627E">
              <w:rPr>
                <w:sz w:val="24"/>
                <w:szCs w:val="24"/>
              </w:rPr>
              <w:t>Jeannot n’a pa</w:t>
            </w:r>
            <w:r>
              <w:rPr>
                <w:sz w:val="24"/>
                <w:szCs w:val="24"/>
              </w:rPr>
              <w:t>s respecté ce que la maman a de</w:t>
            </w:r>
            <w:r w:rsidRPr="00CD627E">
              <w:rPr>
                <w:sz w:val="24"/>
                <w:szCs w:val="24"/>
              </w:rPr>
              <w:t>mandé</w:t>
            </w:r>
            <w:r>
              <w:rPr>
                <w:sz w:val="24"/>
                <w:szCs w:val="24"/>
              </w:rPr>
              <w:t>.</w:t>
            </w:r>
            <w:r w:rsidR="00F6210D">
              <w:rPr>
                <w:sz w:val="24"/>
                <w:szCs w:val="24"/>
              </w:rPr>
              <w:t xml:space="preserve"> Il n’a pas tenu sa promesse !</w:t>
            </w:r>
            <w:r>
              <w:rPr>
                <w:sz w:val="24"/>
                <w:szCs w:val="24"/>
              </w:rPr>
              <w:t xml:space="preserve"> </w:t>
            </w:r>
          </w:p>
          <w:p w:rsidR="00CD627E" w:rsidRPr="00BA1C99" w:rsidRDefault="00BA1C99" w:rsidP="00CD627E">
            <w:pPr>
              <w:pStyle w:val="Paragraphedeliste"/>
              <w:numPr>
                <w:ilvl w:val="0"/>
                <w:numId w:val="8"/>
              </w:numPr>
              <w:jc w:val="both"/>
              <w:rPr>
                <w:b/>
                <w:sz w:val="24"/>
                <w:szCs w:val="24"/>
              </w:rPr>
            </w:pPr>
            <w:r>
              <w:rPr>
                <w:b/>
                <w:sz w:val="24"/>
                <w:szCs w:val="24"/>
              </w:rPr>
              <w:t xml:space="preserve">Qui a fait la plus grosse bêtise ? </w:t>
            </w:r>
            <w:r w:rsidR="00F6210D">
              <w:rPr>
                <w:sz w:val="24"/>
                <w:szCs w:val="24"/>
              </w:rPr>
              <w:t xml:space="preserve">Pour la majorité des élèves, </w:t>
            </w:r>
            <w:r w:rsidRPr="00BA1C99">
              <w:rPr>
                <w:sz w:val="24"/>
                <w:szCs w:val="24"/>
              </w:rPr>
              <w:t xml:space="preserve"> c’est le renard car il a mangé tous les gâteaux</w:t>
            </w:r>
            <w:r>
              <w:rPr>
                <w:sz w:val="24"/>
                <w:szCs w:val="24"/>
              </w:rPr>
              <w:t xml:space="preserve">. C’est lui le </w:t>
            </w:r>
            <w:r w:rsidRPr="00BA1C99">
              <w:rPr>
                <w:b/>
                <w:i/>
                <w:sz w:val="24"/>
                <w:szCs w:val="24"/>
              </w:rPr>
              <w:t>coupable !</w:t>
            </w:r>
          </w:p>
          <w:p w:rsidR="00BA1C99" w:rsidRDefault="00BA1C99" w:rsidP="00BA1C99">
            <w:pPr>
              <w:pStyle w:val="Paragraphedeliste"/>
              <w:ind w:left="1080"/>
              <w:jc w:val="both"/>
              <w:rPr>
                <w:sz w:val="24"/>
                <w:szCs w:val="24"/>
              </w:rPr>
            </w:pPr>
            <w:r w:rsidRPr="00BA1C99">
              <w:rPr>
                <w:sz w:val="24"/>
                <w:szCs w:val="24"/>
              </w:rPr>
              <w:t xml:space="preserve">Mais pour </w:t>
            </w:r>
            <w:r w:rsidR="00F6210D">
              <w:rPr>
                <w:b/>
                <w:sz w:val="24"/>
                <w:szCs w:val="24"/>
              </w:rPr>
              <w:t xml:space="preserve">Agathe, </w:t>
            </w:r>
            <w:r w:rsidRPr="00BA1C99">
              <w:rPr>
                <w:sz w:val="24"/>
                <w:szCs w:val="24"/>
              </w:rPr>
              <w:t>c’est le petit garçon car</w:t>
            </w:r>
            <w:r w:rsidR="00F6210D">
              <w:rPr>
                <w:sz w:val="24"/>
                <w:szCs w:val="24"/>
              </w:rPr>
              <w:t xml:space="preserve"> il a menti et il n’a pas tenu sa promesse. «  On a des problème quand on ment et qu’on ne tient pas sa promesse</w:t>
            </w:r>
            <w:r w:rsidRPr="00BA1C99">
              <w:rPr>
                <w:sz w:val="24"/>
                <w:szCs w:val="24"/>
              </w:rPr>
              <w:t>.</w:t>
            </w:r>
          </w:p>
          <w:p w:rsidR="00BA1C99" w:rsidRPr="00F6210D" w:rsidRDefault="00BA1C99" w:rsidP="00BA1C99">
            <w:pPr>
              <w:pStyle w:val="Paragraphedeliste"/>
              <w:numPr>
                <w:ilvl w:val="0"/>
                <w:numId w:val="8"/>
              </w:numPr>
              <w:jc w:val="both"/>
              <w:rPr>
                <w:b/>
                <w:sz w:val="24"/>
                <w:szCs w:val="24"/>
              </w:rPr>
            </w:pPr>
            <w:r w:rsidRPr="00BA1C99">
              <w:rPr>
                <w:b/>
                <w:sz w:val="24"/>
                <w:szCs w:val="24"/>
              </w:rPr>
              <w:t>Quand on a fait une bêtise, que se passe-t-il</w:t>
            </w:r>
            <w:r>
              <w:rPr>
                <w:b/>
                <w:sz w:val="24"/>
                <w:szCs w:val="24"/>
              </w:rPr>
              <w:t> </w:t>
            </w:r>
            <w:proofErr w:type="gramStart"/>
            <w:r w:rsidRPr="00BA1C99">
              <w:rPr>
                <w:b/>
                <w:sz w:val="24"/>
                <w:szCs w:val="24"/>
              </w:rPr>
              <w:t>?</w:t>
            </w:r>
            <w:r>
              <w:rPr>
                <w:sz w:val="24"/>
                <w:szCs w:val="24"/>
              </w:rPr>
              <w:t>(</w:t>
            </w:r>
            <w:proofErr w:type="gramEnd"/>
            <w:r>
              <w:rPr>
                <w:sz w:val="24"/>
                <w:szCs w:val="24"/>
              </w:rPr>
              <w:t>notion de grosse bêtise) on a une fessée, on va</w:t>
            </w:r>
            <w:r w:rsidR="00F6210D">
              <w:rPr>
                <w:sz w:val="24"/>
                <w:szCs w:val="24"/>
              </w:rPr>
              <w:t xml:space="preserve"> dans as chambre, on est puni de sorti</w:t>
            </w:r>
            <w:r>
              <w:rPr>
                <w:sz w:val="24"/>
                <w:szCs w:val="24"/>
              </w:rPr>
              <w:t xml:space="preserve">, on se fait disputer, on se fait gronder … les grands ne sont pas contents ! </w:t>
            </w:r>
          </w:p>
          <w:p w:rsidR="00F6210D" w:rsidRPr="00AD2768" w:rsidRDefault="00F6210D" w:rsidP="00F6210D">
            <w:pPr>
              <w:pStyle w:val="Paragraphedeliste"/>
              <w:numPr>
                <w:ilvl w:val="0"/>
                <w:numId w:val="8"/>
              </w:numPr>
              <w:jc w:val="both"/>
              <w:rPr>
                <w:b/>
                <w:sz w:val="24"/>
                <w:szCs w:val="24"/>
              </w:rPr>
            </w:pPr>
            <w:r>
              <w:rPr>
                <w:b/>
                <w:sz w:val="24"/>
                <w:szCs w:val="24"/>
              </w:rPr>
              <w:t xml:space="preserve">La mamie est-elle fâchée ?  </w:t>
            </w:r>
            <w:r w:rsidRPr="00AD2768">
              <w:rPr>
                <w:sz w:val="24"/>
                <w:szCs w:val="24"/>
              </w:rPr>
              <w:t>Quelques enfants pensent que</w:t>
            </w:r>
            <w:r>
              <w:rPr>
                <w:sz w:val="24"/>
                <w:szCs w:val="24"/>
              </w:rPr>
              <w:t>non car elle n’est pas au courant du cadeau. D’autres voient que l »a bêtise a été réparée » et que « les enfants ont donné des choses que la mamie aime bien ».</w:t>
            </w:r>
          </w:p>
          <w:p w:rsidR="00F6210D" w:rsidRPr="00AD2768" w:rsidRDefault="00F6210D" w:rsidP="00BA1C99">
            <w:pPr>
              <w:pStyle w:val="Paragraphedeliste"/>
              <w:numPr>
                <w:ilvl w:val="0"/>
                <w:numId w:val="8"/>
              </w:numPr>
              <w:jc w:val="both"/>
              <w:rPr>
                <w:b/>
                <w:sz w:val="24"/>
                <w:szCs w:val="24"/>
              </w:rPr>
            </w:pPr>
            <w:r>
              <w:rPr>
                <w:b/>
                <w:sz w:val="24"/>
                <w:szCs w:val="24"/>
              </w:rPr>
              <w:t xml:space="preserve">Pour réparer, </w:t>
            </w:r>
            <w:r w:rsidRPr="00F6210D">
              <w:rPr>
                <w:sz w:val="24"/>
                <w:szCs w:val="24"/>
              </w:rPr>
              <w:t>on peut faire un bisou, un cadeau, on peut aider</w:t>
            </w:r>
            <w:r>
              <w:rPr>
                <w:sz w:val="24"/>
                <w:szCs w:val="24"/>
              </w:rPr>
              <w:t>, demander pardon…On essaie de faire quelque chose qui fait plaisir</w:t>
            </w:r>
          </w:p>
          <w:p w:rsidR="00AD2768" w:rsidRPr="00AD2768" w:rsidRDefault="00AD2768" w:rsidP="00BA1C99">
            <w:pPr>
              <w:pStyle w:val="Paragraphedeliste"/>
              <w:numPr>
                <w:ilvl w:val="0"/>
                <w:numId w:val="8"/>
              </w:numPr>
              <w:jc w:val="both"/>
              <w:rPr>
                <w:b/>
                <w:sz w:val="24"/>
                <w:szCs w:val="24"/>
              </w:rPr>
            </w:pPr>
            <w:r>
              <w:rPr>
                <w:b/>
                <w:sz w:val="24"/>
                <w:szCs w:val="24"/>
              </w:rPr>
              <w:t xml:space="preserve">Quelle est la punition du renard ? </w:t>
            </w:r>
            <w:r>
              <w:rPr>
                <w:sz w:val="24"/>
                <w:szCs w:val="24"/>
              </w:rPr>
              <w:t>Il a mal au ventre car il a trop mangé !!!</w:t>
            </w:r>
          </w:p>
          <w:bookmarkEnd w:id="0"/>
          <w:p w:rsidR="00AD2768" w:rsidRPr="00F6210D" w:rsidRDefault="00AD2768" w:rsidP="00F6210D">
            <w:pPr>
              <w:ind w:left="720"/>
              <w:jc w:val="both"/>
              <w:rPr>
                <w:b/>
                <w:sz w:val="24"/>
                <w:szCs w:val="24"/>
              </w:rPr>
            </w:pPr>
          </w:p>
        </w:tc>
      </w:tr>
    </w:tbl>
    <w:p w:rsidR="00466E3C" w:rsidRPr="00466E3C" w:rsidRDefault="00466E3C" w:rsidP="0098489E">
      <w:pPr>
        <w:rPr>
          <w:b/>
          <w:sz w:val="24"/>
          <w:szCs w:val="24"/>
        </w:rPr>
      </w:pPr>
    </w:p>
    <w:sectPr w:rsidR="00466E3C" w:rsidRPr="00466E3C" w:rsidSect="001F74FC">
      <w:pgSz w:w="11906" w:h="16838"/>
      <w:pgMar w:top="426"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E2"/>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CC5B91"/>
    <w:multiLevelType w:val="hybridMultilevel"/>
    <w:tmpl w:val="D0B2DA7A"/>
    <w:lvl w:ilvl="0" w:tplc="20F0E3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C63E1C"/>
    <w:multiLevelType w:val="hybridMultilevel"/>
    <w:tmpl w:val="CDDA9FBE"/>
    <w:lvl w:ilvl="0" w:tplc="AC9459CE">
      <w:numFmt w:val="bullet"/>
      <w:lvlText w:val=""/>
      <w:lvlJc w:val="left"/>
      <w:pPr>
        <w:ind w:left="1080" w:hanging="360"/>
      </w:pPr>
      <w:rPr>
        <w:rFonts w:ascii="Symbol" w:eastAsiaTheme="minorHAnsi" w:hAnsi="Symbol"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5FC48AC"/>
    <w:multiLevelType w:val="hybridMultilevel"/>
    <w:tmpl w:val="AA680C96"/>
    <w:lvl w:ilvl="0" w:tplc="1626F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7D616F"/>
    <w:multiLevelType w:val="hybridMultilevel"/>
    <w:tmpl w:val="71D8E2B8"/>
    <w:lvl w:ilvl="0" w:tplc="0D8E831C">
      <w:numFmt w:val="bullet"/>
      <w:lvlText w:val=""/>
      <w:lvlJc w:val="left"/>
      <w:pPr>
        <w:ind w:left="1320" w:hanging="360"/>
      </w:pPr>
      <w:rPr>
        <w:rFonts w:ascii="Symbol" w:eastAsiaTheme="minorHAnsi" w:hAnsi="Symbol" w:cstheme="minorBidi"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5">
    <w:nsid w:val="50E05BC0"/>
    <w:multiLevelType w:val="hybridMultilevel"/>
    <w:tmpl w:val="46B87384"/>
    <w:lvl w:ilvl="0" w:tplc="2F9E46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8D058F"/>
    <w:multiLevelType w:val="hybridMultilevel"/>
    <w:tmpl w:val="AA680C96"/>
    <w:lvl w:ilvl="0" w:tplc="1626FD1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555A0D"/>
    <w:multiLevelType w:val="hybridMultilevel"/>
    <w:tmpl w:val="638EB23E"/>
    <w:lvl w:ilvl="0" w:tplc="54ACA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6E3C"/>
    <w:rsid w:val="000B58BB"/>
    <w:rsid w:val="000D05FC"/>
    <w:rsid w:val="000D2200"/>
    <w:rsid w:val="001F74FC"/>
    <w:rsid w:val="002959F0"/>
    <w:rsid w:val="002A62C2"/>
    <w:rsid w:val="002C603E"/>
    <w:rsid w:val="002E6F9D"/>
    <w:rsid w:val="00466E3C"/>
    <w:rsid w:val="00475FB5"/>
    <w:rsid w:val="004C56B3"/>
    <w:rsid w:val="005A71D7"/>
    <w:rsid w:val="00634BA8"/>
    <w:rsid w:val="00685642"/>
    <w:rsid w:val="00690F1C"/>
    <w:rsid w:val="007729B7"/>
    <w:rsid w:val="00823BDC"/>
    <w:rsid w:val="008A2E64"/>
    <w:rsid w:val="0098489E"/>
    <w:rsid w:val="00A26401"/>
    <w:rsid w:val="00A53466"/>
    <w:rsid w:val="00A92410"/>
    <w:rsid w:val="00AD2768"/>
    <w:rsid w:val="00BA1C99"/>
    <w:rsid w:val="00C36D40"/>
    <w:rsid w:val="00C62682"/>
    <w:rsid w:val="00C72FB7"/>
    <w:rsid w:val="00CB234E"/>
    <w:rsid w:val="00CD627E"/>
    <w:rsid w:val="00D2133D"/>
    <w:rsid w:val="00D933BB"/>
    <w:rsid w:val="00E91E9A"/>
    <w:rsid w:val="00F13460"/>
    <w:rsid w:val="00F621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2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6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92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686</Words>
  <Characters>3775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Dabat-Aracil</dc:creator>
  <cp:lastModifiedBy>Utilisateur</cp:lastModifiedBy>
  <cp:revision>4</cp:revision>
  <dcterms:created xsi:type="dcterms:W3CDTF">2012-12-17T11:18:00Z</dcterms:created>
  <dcterms:modified xsi:type="dcterms:W3CDTF">2012-12-17T11:23:00Z</dcterms:modified>
</cp:coreProperties>
</file>